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83676" w14:textId="77777777" w:rsidR="00DB5DA7" w:rsidRDefault="00425DD0">
      <w:pPr>
        <w:jc w:val="both"/>
        <w:rPr>
          <w:rFonts w:ascii="Arial" w:hAnsi="Arial" w:cs="Arial"/>
          <w:b/>
          <w:bCs/>
          <w:sz w:val="32"/>
          <w:szCs w:val="32"/>
          <w:lang w:val="en-GB"/>
        </w:rPr>
      </w:pPr>
      <w:bookmarkStart w:id="0" w:name="_GoBack"/>
      <w:r>
        <w:rPr>
          <w:rFonts w:ascii="Arial" w:hAnsi="Arial" w:cs="Arial"/>
          <w:b/>
          <w:bCs/>
          <w:sz w:val="32"/>
          <w:szCs w:val="32"/>
          <w:lang w:val="en-GB"/>
        </w:rPr>
        <w:t xml:space="preserve">Composition and functionality of </w:t>
      </w:r>
      <w:proofErr w:type="spellStart"/>
      <w:r w:rsidR="00A661A1">
        <w:rPr>
          <w:rFonts w:ascii="Arial" w:hAnsi="Arial" w:cs="Arial"/>
          <w:b/>
          <w:bCs/>
          <w:sz w:val="32"/>
          <w:szCs w:val="32"/>
          <w:lang w:val="en-GB"/>
        </w:rPr>
        <w:t>pectic</w:t>
      </w:r>
      <w:proofErr w:type="spellEnd"/>
      <w:r w:rsidR="00A661A1">
        <w:rPr>
          <w:rFonts w:ascii="Arial" w:hAnsi="Arial" w:cs="Arial"/>
          <w:b/>
          <w:bCs/>
          <w:sz w:val="32"/>
          <w:szCs w:val="32"/>
          <w:lang w:val="en-GB"/>
        </w:rPr>
        <w:t xml:space="preserve"> </w:t>
      </w:r>
      <w:r>
        <w:rPr>
          <w:rFonts w:ascii="Arial" w:hAnsi="Arial" w:cs="Arial"/>
          <w:b/>
          <w:bCs/>
          <w:sz w:val="32"/>
          <w:szCs w:val="32"/>
          <w:lang w:val="en-GB"/>
        </w:rPr>
        <w:t>polysaccharides</w:t>
      </w:r>
      <w:r w:rsidRPr="00425DD0">
        <w:rPr>
          <w:rFonts w:ascii="Arial" w:hAnsi="Arial" w:cs="Arial"/>
          <w:b/>
          <w:bCs/>
          <w:sz w:val="32"/>
          <w:szCs w:val="32"/>
          <w:lang w:val="en-GB"/>
        </w:rPr>
        <w:t xml:space="preserve"> </w:t>
      </w:r>
      <w:r>
        <w:rPr>
          <w:rFonts w:ascii="Arial" w:hAnsi="Arial" w:cs="Arial"/>
          <w:b/>
          <w:bCs/>
          <w:sz w:val="32"/>
          <w:szCs w:val="32"/>
          <w:lang w:val="en-GB"/>
        </w:rPr>
        <w:t>from pea hull</w:t>
      </w:r>
    </w:p>
    <w:bookmarkEnd w:id="0"/>
    <w:p w14:paraId="669E382A" w14:textId="77777777" w:rsidR="00DB5DA7" w:rsidRDefault="00DB5DA7">
      <w:pPr>
        <w:jc w:val="both"/>
        <w:rPr>
          <w:rFonts w:ascii="Arial" w:hAnsi="Arial" w:cs="Arial"/>
          <w:b/>
          <w:bCs/>
          <w:sz w:val="32"/>
          <w:szCs w:val="32"/>
          <w:lang w:val="en-GB"/>
        </w:rPr>
      </w:pPr>
    </w:p>
    <w:p w14:paraId="5EDD814B" w14:textId="77777777" w:rsidR="00DB5DA7" w:rsidRDefault="00A661A1">
      <w:pPr>
        <w:jc w:val="both"/>
        <w:rPr>
          <w:sz w:val="24"/>
          <w:szCs w:val="24"/>
          <w:lang w:val="en-GB"/>
        </w:rPr>
      </w:pPr>
      <w:r>
        <w:rPr>
          <w:sz w:val="24"/>
          <w:szCs w:val="24"/>
          <w:lang w:val="en-GB"/>
        </w:rPr>
        <w:t>F Gutöhrlein</w:t>
      </w:r>
      <w:r w:rsidR="00DB5DA7">
        <w:rPr>
          <w:sz w:val="24"/>
          <w:szCs w:val="24"/>
          <w:vertAlign w:val="superscript"/>
          <w:lang w:val="en-GB"/>
        </w:rPr>
        <w:t>1</w:t>
      </w:r>
      <w:r w:rsidR="00DB5DA7">
        <w:rPr>
          <w:sz w:val="24"/>
          <w:szCs w:val="24"/>
          <w:lang w:val="en-GB"/>
        </w:rPr>
        <w:t xml:space="preserve">, </w:t>
      </w:r>
      <w:r>
        <w:rPr>
          <w:sz w:val="24"/>
          <w:szCs w:val="24"/>
          <w:lang w:val="en-GB"/>
        </w:rPr>
        <w:t>S Schalow</w:t>
      </w:r>
      <w:r w:rsidR="00DB5DA7">
        <w:rPr>
          <w:sz w:val="24"/>
          <w:szCs w:val="24"/>
          <w:vertAlign w:val="superscript"/>
          <w:lang w:val="en-GB"/>
        </w:rPr>
        <w:t>1</w:t>
      </w:r>
      <w:r w:rsidR="00DB5DA7">
        <w:rPr>
          <w:sz w:val="24"/>
          <w:szCs w:val="24"/>
          <w:lang w:val="en-GB"/>
        </w:rPr>
        <w:t xml:space="preserve"> and </w:t>
      </w:r>
      <w:r>
        <w:rPr>
          <w:sz w:val="24"/>
          <w:szCs w:val="24"/>
          <w:lang w:val="en-GB"/>
        </w:rPr>
        <w:t>S</w:t>
      </w:r>
      <w:r w:rsidR="00DB5DA7">
        <w:rPr>
          <w:sz w:val="24"/>
          <w:szCs w:val="24"/>
          <w:lang w:val="en-GB"/>
        </w:rPr>
        <w:t xml:space="preserve"> </w:t>
      </w:r>
      <w:r>
        <w:rPr>
          <w:sz w:val="24"/>
          <w:szCs w:val="24"/>
          <w:lang w:val="en-GB"/>
        </w:rPr>
        <w:t>Drusch</w:t>
      </w:r>
      <w:r>
        <w:rPr>
          <w:sz w:val="24"/>
          <w:szCs w:val="24"/>
          <w:vertAlign w:val="superscript"/>
          <w:lang w:val="en-GB"/>
        </w:rPr>
        <w:t>1</w:t>
      </w:r>
    </w:p>
    <w:p w14:paraId="72B5F282" w14:textId="77777777" w:rsidR="00DB5DA7" w:rsidRDefault="00DB5DA7">
      <w:pPr>
        <w:jc w:val="both"/>
        <w:rPr>
          <w:sz w:val="24"/>
          <w:szCs w:val="24"/>
          <w:lang w:val="en-GB"/>
        </w:rPr>
      </w:pPr>
    </w:p>
    <w:p w14:paraId="49256461" w14:textId="77777777" w:rsidR="00DB5DA7" w:rsidRDefault="00DB5DA7">
      <w:pPr>
        <w:jc w:val="both"/>
        <w:rPr>
          <w:i/>
          <w:iCs/>
          <w:sz w:val="24"/>
          <w:szCs w:val="24"/>
          <w:lang w:val="en-US"/>
        </w:rPr>
      </w:pPr>
      <w:r>
        <w:rPr>
          <w:i/>
          <w:iCs/>
          <w:sz w:val="24"/>
          <w:szCs w:val="24"/>
          <w:vertAlign w:val="superscript"/>
          <w:lang w:val="en-GB"/>
        </w:rPr>
        <w:t>1</w:t>
      </w:r>
      <w:r w:rsidR="00A661A1" w:rsidRPr="00A661A1">
        <w:t xml:space="preserve"> </w:t>
      </w:r>
      <w:r w:rsidR="00A661A1" w:rsidRPr="00A661A1">
        <w:rPr>
          <w:i/>
          <w:iCs/>
          <w:sz w:val="24"/>
          <w:szCs w:val="24"/>
          <w:lang w:val="en-GB"/>
        </w:rPr>
        <w:t xml:space="preserve">Department of Food Technology and Food Material Science, Institute of Food Technology and Food Chemistry, </w:t>
      </w:r>
      <w:proofErr w:type="spellStart"/>
      <w:r w:rsidR="00A661A1" w:rsidRPr="00A661A1">
        <w:rPr>
          <w:i/>
          <w:iCs/>
          <w:sz w:val="24"/>
          <w:szCs w:val="24"/>
          <w:lang w:val="en-GB"/>
        </w:rPr>
        <w:t>Technische</w:t>
      </w:r>
      <w:proofErr w:type="spellEnd"/>
      <w:r w:rsidR="00A661A1" w:rsidRPr="00A661A1">
        <w:rPr>
          <w:i/>
          <w:iCs/>
          <w:sz w:val="24"/>
          <w:szCs w:val="24"/>
          <w:lang w:val="en-GB"/>
        </w:rPr>
        <w:t xml:space="preserve"> </w:t>
      </w:r>
      <w:proofErr w:type="spellStart"/>
      <w:r w:rsidR="00A661A1" w:rsidRPr="00A661A1">
        <w:rPr>
          <w:i/>
          <w:iCs/>
          <w:sz w:val="24"/>
          <w:szCs w:val="24"/>
          <w:lang w:val="en-GB"/>
        </w:rPr>
        <w:t>Universität</w:t>
      </w:r>
      <w:proofErr w:type="spellEnd"/>
      <w:r w:rsidR="00A661A1" w:rsidRPr="00A661A1">
        <w:rPr>
          <w:i/>
          <w:iCs/>
          <w:sz w:val="24"/>
          <w:szCs w:val="24"/>
          <w:lang w:val="en-GB"/>
        </w:rPr>
        <w:t xml:space="preserve"> Berlin, Germany</w:t>
      </w:r>
    </w:p>
    <w:p w14:paraId="3A88C085" w14:textId="77777777" w:rsidR="00DB5DA7" w:rsidRDefault="00DB5DA7" w:rsidP="00C156F3">
      <w:pPr>
        <w:rPr>
          <w:i/>
          <w:iCs/>
          <w:sz w:val="24"/>
          <w:szCs w:val="24"/>
          <w:lang w:val="en-US"/>
        </w:rPr>
      </w:pPr>
    </w:p>
    <w:p w14:paraId="2B4E7BA5" w14:textId="77777777" w:rsidR="007B6906" w:rsidRDefault="00AA259D" w:rsidP="007B6906">
      <w:pPr>
        <w:pStyle w:val="Textkrper"/>
        <w:jc w:val="both"/>
        <w:rPr>
          <w:sz w:val="22"/>
          <w:szCs w:val="22"/>
          <w:lang w:val="en-GB"/>
        </w:rPr>
      </w:pPr>
      <w:r>
        <w:rPr>
          <w:sz w:val="22"/>
          <w:szCs w:val="22"/>
          <w:lang w:val="en-GB"/>
        </w:rPr>
        <w:t xml:space="preserve">Although pea hulls </w:t>
      </w:r>
      <w:r w:rsidR="00EB442F">
        <w:rPr>
          <w:sz w:val="22"/>
          <w:szCs w:val="22"/>
          <w:lang w:val="en-GB"/>
        </w:rPr>
        <w:t>represent</w:t>
      </w:r>
      <w:r>
        <w:rPr>
          <w:sz w:val="22"/>
          <w:szCs w:val="22"/>
          <w:lang w:val="en-GB"/>
        </w:rPr>
        <w:t xml:space="preserve"> </w:t>
      </w:r>
      <w:r w:rsidR="000A4BEF">
        <w:rPr>
          <w:sz w:val="22"/>
          <w:szCs w:val="22"/>
          <w:lang w:val="en-GB"/>
        </w:rPr>
        <w:t>about 10% of the</w:t>
      </w:r>
      <w:r w:rsidR="007B6906" w:rsidRPr="007B6906">
        <w:rPr>
          <w:sz w:val="22"/>
          <w:szCs w:val="22"/>
          <w:lang w:val="en-GB"/>
        </w:rPr>
        <w:t xml:space="preserve"> mass of peas (</w:t>
      </w:r>
      <w:proofErr w:type="spellStart"/>
      <w:r w:rsidR="007B6906" w:rsidRPr="00E83864">
        <w:rPr>
          <w:i/>
          <w:sz w:val="22"/>
          <w:szCs w:val="22"/>
          <w:lang w:val="en-GB"/>
        </w:rPr>
        <w:t>Pisum</w:t>
      </w:r>
      <w:proofErr w:type="spellEnd"/>
      <w:r w:rsidR="007B6906" w:rsidRPr="00E83864">
        <w:rPr>
          <w:i/>
          <w:sz w:val="22"/>
          <w:szCs w:val="22"/>
          <w:lang w:val="en-GB"/>
        </w:rPr>
        <w:t xml:space="preserve"> </w:t>
      </w:r>
      <w:proofErr w:type="spellStart"/>
      <w:r w:rsidR="007B6906" w:rsidRPr="00E83864">
        <w:rPr>
          <w:i/>
          <w:sz w:val="22"/>
          <w:szCs w:val="22"/>
          <w:lang w:val="en-GB"/>
        </w:rPr>
        <w:t>sativum</w:t>
      </w:r>
      <w:proofErr w:type="spellEnd"/>
      <w:r w:rsidR="007B6906" w:rsidRPr="007B6906">
        <w:rPr>
          <w:sz w:val="22"/>
          <w:szCs w:val="22"/>
          <w:lang w:val="en-GB"/>
        </w:rPr>
        <w:t>)</w:t>
      </w:r>
      <w:r w:rsidR="00E83864">
        <w:rPr>
          <w:sz w:val="22"/>
          <w:szCs w:val="22"/>
          <w:lang w:val="en-GB"/>
        </w:rPr>
        <w:fldChar w:fldCharType="begin" w:fldLock="1"/>
      </w:r>
      <w:r w:rsidR="00595120">
        <w:rPr>
          <w:sz w:val="22"/>
          <w:szCs w:val="22"/>
          <w:lang w:val="en-GB"/>
        </w:rPr>
        <w:instrText>ADDIN CSL_CITATION { "citationItems" : [ { "id" : "ITEM-1", "itemData" : { "author" : [ { "dropping-particle" : "", "family" : "Ali-Khan", "given" : "ST", "non-dropping-particle" : "", "parse-names" : false, "suffix" : "" } ], "container-title" : "Canadian Journal of Plant Science", "id" : "ITEM-1", "issue" : "2", "issued" : { "date-parts" : [ [ "1993" ] ] }, "page" : "611-613", "title" : "Seed hull content in field pea", "type" : "article-journal", "volume" : "73" }, "uris" : [ "http://www.mendeley.com/documents/?uuid=c0e251e8-2c44-4f04-8349-f90da0ead7fd" ] } ], "mendeley" : { "formattedCitation" : "&lt;sup&gt;1&lt;/sup&gt;", "plainTextFormattedCitation" : "1", "previouslyFormattedCitation" : "&lt;sup&gt;1&lt;/sup&gt;" }, "properties" : { "noteIndex" : 0 }, "schema" : "https://github.com/citation-style-language/schema/raw/master/csl-citation.json" }</w:instrText>
      </w:r>
      <w:r w:rsidR="00E83864">
        <w:rPr>
          <w:sz w:val="22"/>
          <w:szCs w:val="22"/>
          <w:lang w:val="en-GB"/>
        </w:rPr>
        <w:fldChar w:fldCharType="separate"/>
      </w:r>
      <w:r w:rsidR="00E83864" w:rsidRPr="00E83864">
        <w:rPr>
          <w:noProof/>
          <w:sz w:val="22"/>
          <w:szCs w:val="22"/>
          <w:vertAlign w:val="superscript"/>
          <w:lang w:val="en-GB"/>
        </w:rPr>
        <w:t>1</w:t>
      </w:r>
      <w:r w:rsidR="00E83864">
        <w:rPr>
          <w:sz w:val="22"/>
          <w:szCs w:val="22"/>
          <w:lang w:val="en-GB"/>
        </w:rPr>
        <w:fldChar w:fldCharType="end"/>
      </w:r>
      <w:r w:rsidR="007B6906" w:rsidRPr="007B6906">
        <w:rPr>
          <w:sz w:val="22"/>
          <w:szCs w:val="22"/>
          <w:lang w:val="en-GB"/>
        </w:rPr>
        <w:t xml:space="preserve"> </w:t>
      </w:r>
      <w:r>
        <w:rPr>
          <w:sz w:val="22"/>
          <w:szCs w:val="22"/>
          <w:lang w:val="en-GB"/>
        </w:rPr>
        <w:t xml:space="preserve">there is no commercial application of this by-product </w:t>
      </w:r>
      <w:r w:rsidR="00565ED9">
        <w:rPr>
          <w:sz w:val="22"/>
          <w:szCs w:val="22"/>
          <w:lang w:val="en-GB"/>
        </w:rPr>
        <w:t xml:space="preserve">of </w:t>
      </w:r>
      <w:r>
        <w:rPr>
          <w:sz w:val="22"/>
          <w:szCs w:val="22"/>
          <w:lang w:val="en-GB"/>
        </w:rPr>
        <w:t>protein and starch production.</w:t>
      </w:r>
      <w:r w:rsidR="00800CA5">
        <w:rPr>
          <w:sz w:val="22"/>
          <w:szCs w:val="22"/>
          <w:lang w:val="en-GB"/>
        </w:rPr>
        <w:t xml:space="preserve"> </w:t>
      </w:r>
      <w:r w:rsidR="007B6906" w:rsidRPr="007B6906">
        <w:rPr>
          <w:sz w:val="22"/>
          <w:szCs w:val="22"/>
          <w:lang w:val="en-GB"/>
        </w:rPr>
        <w:t xml:space="preserve">Regarding the chemical composition, pea hulls contain up to 15% of </w:t>
      </w:r>
      <w:proofErr w:type="spellStart"/>
      <w:r w:rsidR="007B6906" w:rsidRPr="007B6906">
        <w:rPr>
          <w:sz w:val="22"/>
          <w:szCs w:val="22"/>
          <w:lang w:val="en-GB"/>
        </w:rPr>
        <w:t>galacturonic</w:t>
      </w:r>
      <w:proofErr w:type="spellEnd"/>
      <w:r w:rsidR="007B6906" w:rsidRPr="007B6906">
        <w:rPr>
          <w:sz w:val="22"/>
          <w:szCs w:val="22"/>
          <w:lang w:val="en-GB"/>
        </w:rPr>
        <w:t xml:space="preserve"> </w:t>
      </w:r>
      <w:r w:rsidR="000C4CC7">
        <w:rPr>
          <w:sz w:val="22"/>
          <w:szCs w:val="22"/>
          <w:lang w:val="en-GB"/>
        </w:rPr>
        <w:t>acid</w:t>
      </w:r>
      <w:r w:rsidR="00595120">
        <w:rPr>
          <w:sz w:val="22"/>
          <w:szCs w:val="22"/>
          <w:lang w:val="en-GB"/>
        </w:rPr>
        <w:fldChar w:fldCharType="begin" w:fldLock="1"/>
      </w:r>
      <w:r w:rsidR="00F92D6B">
        <w:rPr>
          <w:sz w:val="22"/>
          <w:szCs w:val="22"/>
          <w:lang w:val="en-GB"/>
        </w:rPr>
        <w:instrText>ADDIN CSL_CITATION { "citationItems" : [ { "id" : "ITEM-1", "itemData" : { "author" : [ { "dropping-particle" : "", "family" : "Weightman", "given" : "RM", "non-dropping-particle" : "", "parse-names" : false, "suffix" : "" }, { "dropping-particle" : "", "family" : "Renard", "given" : "C", "non-dropping-particle" : "", "parse-names" : false, "suffix" : "" }, { "dropping-particle" : "", "family" : "Thibault", "given" : "JF", "non-dropping-particle" : "", "parse-names" : false, "suffix" : "" } ], "container-title" : "Carbohydrate polymers", "id" : "ITEM-1", "issue" : "2", "issued" : { "date-parts" : [ [ "1994" ] ] }, "page" : "139\u2013148", "title" : "Structure and properties of the polysaccharides from pea hulls. Part 1: Chemical extraction and fractionation of the polysaccharides", "type" : "article-journal", "volume" : "24" }, "uris" : [ "http://www.mendeley.com/documents/?uuid=412f914e-36c9-4838-accf-408da782dfd2" ] } ], "mendeley" : { "formattedCitation" : "&lt;sup&gt;2&lt;/sup&gt;", "plainTextFormattedCitation" : "2", "previouslyFormattedCitation" : "&lt;sup&gt;2&lt;/sup&gt;" }, "properties" : { "noteIndex" : 0 }, "schema" : "https://github.com/citation-style-language/schema/raw/master/csl-citation.json" }</w:instrText>
      </w:r>
      <w:r w:rsidR="00595120">
        <w:rPr>
          <w:sz w:val="22"/>
          <w:szCs w:val="22"/>
          <w:lang w:val="en-GB"/>
        </w:rPr>
        <w:fldChar w:fldCharType="separate"/>
      </w:r>
      <w:r w:rsidR="00595120" w:rsidRPr="00595120">
        <w:rPr>
          <w:noProof/>
          <w:sz w:val="22"/>
          <w:szCs w:val="22"/>
          <w:vertAlign w:val="superscript"/>
          <w:lang w:val="en-GB"/>
        </w:rPr>
        <w:t>2</w:t>
      </w:r>
      <w:r w:rsidR="00595120">
        <w:rPr>
          <w:sz w:val="22"/>
          <w:szCs w:val="22"/>
          <w:lang w:val="en-GB"/>
        </w:rPr>
        <w:fldChar w:fldCharType="end"/>
      </w:r>
      <w:r w:rsidR="007B6906" w:rsidRPr="007B6906">
        <w:rPr>
          <w:sz w:val="22"/>
          <w:szCs w:val="22"/>
          <w:lang w:val="en-GB"/>
        </w:rPr>
        <w:t xml:space="preserve">. </w:t>
      </w:r>
      <w:r w:rsidR="00C156F3" w:rsidRPr="007B6906">
        <w:rPr>
          <w:sz w:val="22"/>
          <w:szCs w:val="22"/>
          <w:lang w:val="en-GB"/>
        </w:rPr>
        <w:t>Therefore,</w:t>
      </w:r>
      <w:r w:rsidR="007B6906" w:rsidRPr="007B6906">
        <w:rPr>
          <w:sz w:val="22"/>
          <w:szCs w:val="22"/>
          <w:lang w:val="en-GB"/>
        </w:rPr>
        <w:t xml:space="preserve"> pea hulls must be considered as a promising raw material for </w:t>
      </w:r>
      <w:r w:rsidR="008E6019">
        <w:rPr>
          <w:sz w:val="22"/>
          <w:szCs w:val="22"/>
          <w:lang w:val="en-GB"/>
        </w:rPr>
        <w:t xml:space="preserve">the recovery of </w:t>
      </w:r>
      <w:proofErr w:type="spellStart"/>
      <w:r w:rsidR="008E6019">
        <w:rPr>
          <w:sz w:val="22"/>
          <w:szCs w:val="22"/>
          <w:lang w:val="en-GB"/>
        </w:rPr>
        <w:t>pectic</w:t>
      </w:r>
      <w:proofErr w:type="spellEnd"/>
      <w:r w:rsidR="008E6019">
        <w:rPr>
          <w:sz w:val="22"/>
          <w:szCs w:val="22"/>
          <w:lang w:val="en-GB"/>
        </w:rPr>
        <w:t xml:space="preserve"> polysaccharides</w:t>
      </w:r>
      <w:r w:rsidR="007B6906" w:rsidRPr="007B6906">
        <w:rPr>
          <w:sz w:val="22"/>
          <w:szCs w:val="22"/>
          <w:lang w:val="en-GB"/>
        </w:rPr>
        <w:t>. However, there is a lack of knowledge in scientific literature on suitable extraction procedures as well as on the chemical and functional properties of pea hull</w:t>
      </w:r>
      <w:r w:rsidR="008E6019">
        <w:rPr>
          <w:sz w:val="22"/>
          <w:szCs w:val="22"/>
          <w:lang w:val="en-GB"/>
        </w:rPr>
        <w:t>-derived</w:t>
      </w:r>
      <w:r w:rsidR="007B6906" w:rsidRPr="007B6906">
        <w:rPr>
          <w:sz w:val="22"/>
          <w:szCs w:val="22"/>
          <w:lang w:val="en-GB"/>
        </w:rPr>
        <w:t xml:space="preserve"> </w:t>
      </w:r>
      <w:proofErr w:type="spellStart"/>
      <w:r w:rsidR="008E6019">
        <w:rPr>
          <w:sz w:val="22"/>
          <w:szCs w:val="22"/>
          <w:lang w:val="en-GB"/>
        </w:rPr>
        <w:t>pectic</w:t>
      </w:r>
      <w:proofErr w:type="spellEnd"/>
      <w:r w:rsidR="008E6019">
        <w:rPr>
          <w:sz w:val="22"/>
          <w:szCs w:val="22"/>
          <w:lang w:val="en-GB"/>
        </w:rPr>
        <w:t xml:space="preserve"> polysaccharides</w:t>
      </w:r>
      <w:r w:rsidR="007B6906" w:rsidRPr="007B6906">
        <w:rPr>
          <w:sz w:val="22"/>
          <w:szCs w:val="22"/>
          <w:lang w:val="en-GB"/>
        </w:rPr>
        <w:t>, which is addressed i</w:t>
      </w:r>
      <w:r w:rsidR="005C2E44">
        <w:rPr>
          <w:sz w:val="22"/>
          <w:szCs w:val="22"/>
          <w:lang w:val="en-GB"/>
        </w:rPr>
        <w:t xml:space="preserve">n this </w:t>
      </w:r>
      <w:r w:rsidR="009A2EC6">
        <w:rPr>
          <w:sz w:val="22"/>
          <w:szCs w:val="22"/>
          <w:lang w:val="en-GB"/>
        </w:rPr>
        <w:t>investigation.</w:t>
      </w:r>
      <w:r w:rsidR="00595120">
        <w:rPr>
          <w:sz w:val="22"/>
          <w:szCs w:val="22"/>
          <w:lang w:val="en-GB"/>
        </w:rPr>
        <w:t xml:space="preserve"> </w:t>
      </w:r>
    </w:p>
    <w:p w14:paraId="7CEA2DCC" w14:textId="77777777" w:rsidR="00283BAD" w:rsidRDefault="002D2AAF" w:rsidP="00775F31">
      <w:pPr>
        <w:pStyle w:val="Textkrper"/>
        <w:jc w:val="both"/>
        <w:rPr>
          <w:sz w:val="22"/>
          <w:szCs w:val="22"/>
          <w:lang w:val="en-GB"/>
        </w:rPr>
      </w:pPr>
      <w:r>
        <w:rPr>
          <w:sz w:val="22"/>
          <w:szCs w:val="22"/>
          <w:lang w:val="en-GB"/>
        </w:rPr>
        <w:t xml:space="preserve">Extraction of </w:t>
      </w:r>
      <w:proofErr w:type="spellStart"/>
      <w:r>
        <w:rPr>
          <w:sz w:val="22"/>
          <w:szCs w:val="22"/>
          <w:lang w:val="en-GB"/>
        </w:rPr>
        <w:t>p</w:t>
      </w:r>
      <w:r w:rsidR="000C4CC7">
        <w:rPr>
          <w:sz w:val="22"/>
          <w:szCs w:val="22"/>
          <w:lang w:val="en-GB"/>
        </w:rPr>
        <w:t>ectic</w:t>
      </w:r>
      <w:proofErr w:type="spellEnd"/>
      <w:r w:rsidR="005D73CA">
        <w:rPr>
          <w:sz w:val="22"/>
          <w:szCs w:val="22"/>
          <w:lang w:val="en-GB"/>
        </w:rPr>
        <w:t xml:space="preserve"> </w:t>
      </w:r>
      <w:r w:rsidR="000C4CC7">
        <w:rPr>
          <w:sz w:val="22"/>
          <w:szCs w:val="22"/>
          <w:lang w:val="en-GB"/>
        </w:rPr>
        <w:t xml:space="preserve">polysaccharides </w:t>
      </w:r>
      <w:r>
        <w:rPr>
          <w:sz w:val="22"/>
          <w:szCs w:val="22"/>
          <w:lang w:val="en-GB"/>
        </w:rPr>
        <w:t>was performed based on</w:t>
      </w:r>
      <w:r w:rsidR="00EB442F">
        <w:rPr>
          <w:sz w:val="22"/>
          <w:szCs w:val="22"/>
          <w:lang w:val="en-GB"/>
        </w:rPr>
        <w:t xml:space="preserve"> a </w:t>
      </w:r>
      <w:r w:rsidR="005C2E44">
        <w:rPr>
          <w:sz w:val="22"/>
          <w:szCs w:val="22"/>
          <w:lang w:val="en-GB"/>
        </w:rPr>
        <w:t xml:space="preserve">central composition design </w:t>
      </w:r>
      <w:r>
        <w:rPr>
          <w:sz w:val="22"/>
          <w:szCs w:val="22"/>
          <w:lang w:val="en-GB"/>
        </w:rPr>
        <w:t xml:space="preserve">with </w:t>
      </w:r>
      <w:r w:rsidR="005C2E44" w:rsidRPr="002F57D9">
        <w:rPr>
          <w:sz w:val="22"/>
          <w:szCs w:val="22"/>
          <w:lang w:val="en-GB"/>
        </w:rPr>
        <w:t>extraction time, temperature and pH</w:t>
      </w:r>
      <w:r>
        <w:rPr>
          <w:sz w:val="22"/>
          <w:szCs w:val="22"/>
          <w:lang w:val="en-GB"/>
        </w:rPr>
        <w:t xml:space="preserve"> as variables</w:t>
      </w:r>
      <w:r w:rsidR="009A2EC6">
        <w:rPr>
          <w:sz w:val="22"/>
          <w:szCs w:val="22"/>
          <w:lang w:val="en-GB"/>
        </w:rPr>
        <w:t xml:space="preserve">. </w:t>
      </w:r>
      <w:r>
        <w:rPr>
          <w:sz w:val="22"/>
          <w:szCs w:val="22"/>
          <w:lang w:val="en-GB"/>
        </w:rPr>
        <w:t>N</w:t>
      </w:r>
      <w:r w:rsidR="005C2E44">
        <w:rPr>
          <w:sz w:val="22"/>
          <w:szCs w:val="22"/>
          <w:lang w:val="en-GB"/>
        </w:rPr>
        <w:t>it</w:t>
      </w:r>
      <w:r w:rsidR="00067A9A">
        <w:rPr>
          <w:sz w:val="22"/>
          <w:szCs w:val="22"/>
          <w:lang w:val="en-GB"/>
        </w:rPr>
        <w:t xml:space="preserve">ric acid </w:t>
      </w:r>
      <w:r>
        <w:rPr>
          <w:sz w:val="22"/>
          <w:szCs w:val="22"/>
          <w:lang w:val="en-GB"/>
        </w:rPr>
        <w:t xml:space="preserve">was used </w:t>
      </w:r>
      <w:r w:rsidR="00067A9A">
        <w:rPr>
          <w:sz w:val="22"/>
          <w:szCs w:val="22"/>
          <w:lang w:val="en-GB"/>
        </w:rPr>
        <w:t xml:space="preserve">as </w:t>
      </w:r>
      <w:r w:rsidR="009A2EC6">
        <w:rPr>
          <w:sz w:val="22"/>
          <w:szCs w:val="22"/>
          <w:lang w:val="en-GB"/>
        </w:rPr>
        <w:t xml:space="preserve">acidifier </w:t>
      </w:r>
      <w:r>
        <w:rPr>
          <w:sz w:val="22"/>
          <w:szCs w:val="22"/>
          <w:lang w:val="en-GB"/>
        </w:rPr>
        <w:t>as it is</w:t>
      </w:r>
      <w:r w:rsidR="009A2EC6">
        <w:rPr>
          <w:sz w:val="22"/>
          <w:szCs w:val="22"/>
          <w:lang w:val="en-GB"/>
        </w:rPr>
        <w:t xml:space="preserve"> </w:t>
      </w:r>
      <w:r>
        <w:rPr>
          <w:sz w:val="22"/>
          <w:szCs w:val="22"/>
          <w:lang w:val="en-GB"/>
        </w:rPr>
        <w:t xml:space="preserve">commonly </w:t>
      </w:r>
      <w:r w:rsidR="009A2EC6">
        <w:rPr>
          <w:sz w:val="22"/>
          <w:szCs w:val="22"/>
          <w:lang w:val="en-GB"/>
        </w:rPr>
        <w:t>used in commercial pectin extr</w:t>
      </w:r>
      <w:r w:rsidR="006D0C12">
        <w:rPr>
          <w:sz w:val="22"/>
          <w:szCs w:val="22"/>
          <w:lang w:val="en-GB"/>
        </w:rPr>
        <w:t>a</w:t>
      </w:r>
      <w:r w:rsidR="009A2EC6">
        <w:rPr>
          <w:sz w:val="22"/>
          <w:szCs w:val="22"/>
          <w:lang w:val="en-GB"/>
        </w:rPr>
        <w:t>ction</w:t>
      </w:r>
      <w:r w:rsidR="00067A9A">
        <w:rPr>
          <w:sz w:val="22"/>
          <w:szCs w:val="22"/>
          <w:lang w:val="en-GB"/>
        </w:rPr>
        <w:t>.</w:t>
      </w:r>
      <w:r w:rsidR="002148D6">
        <w:rPr>
          <w:sz w:val="22"/>
          <w:szCs w:val="22"/>
          <w:lang w:val="en-GB"/>
        </w:rPr>
        <w:t xml:space="preserve"> The extracts contained </w:t>
      </w:r>
      <w:r w:rsidR="00630316">
        <w:rPr>
          <w:sz w:val="22"/>
          <w:szCs w:val="22"/>
          <w:lang w:val="en-GB"/>
        </w:rPr>
        <w:t>45</w:t>
      </w:r>
      <w:r w:rsidR="002148D6">
        <w:rPr>
          <w:sz w:val="22"/>
          <w:szCs w:val="22"/>
          <w:lang w:val="en-GB"/>
        </w:rPr>
        <w:t xml:space="preserve"> – </w:t>
      </w:r>
      <w:r w:rsidR="00630316">
        <w:rPr>
          <w:sz w:val="22"/>
          <w:szCs w:val="22"/>
          <w:lang w:val="en-GB"/>
        </w:rPr>
        <w:t>76</w:t>
      </w:r>
      <w:r w:rsidR="002148D6">
        <w:rPr>
          <w:sz w:val="22"/>
          <w:szCs w:val="22"/>
          <w:lang w:val="en-GB"/>
        </w:rPr>
        <w:t xml:space="preserve"> % </w:t>
      </w:r>
      <w:proofErr w:type="spellStart"/>
      <w:r w:rsidR="002148D6">
        <w:rPr>
          <w:sz w:val="22"/>
          <w:szCs w:val="22"/>
          <w:lang w:val="en-GB"/>
        </w:rPr>
        <w:t>galacturonic</w:t>
      </w:r>
      <w:proofErr w:type="spellEnd"/>
      <w:r w:rsidR="002148D6">
        <w:rPr>
          <w:sz w:val="22"/>
          <w:szCs w:val="22"/>
          <w:lang w:val="en-GB"/>
        </w:rPr>
        <w:t xml:space="preserve"> acid</w:t>
      </w:r>
      <w:r w:rsidR="00D21F2D">
        <w:rPr>
          <w:sz w:val="22"/>
          <w:szCs w:val="22"/>
          <w:lang w:val="en-GB"/>
        </w:rPr>
        <w:t xml:space="preserve"> with </w:t>
      </w:r>
      <w:r w:rsidR="008015AD">
        <w:rPr>
          <w:sz w:val="22"/>
          <w:szCs w:val="22"/>
          <w:lang w:val="en-GB"/>
        </w:rPr>
        <w:t xml:space="preserve">a low degree of </w:t>
      </w:r>
      <w:proofErr w:type="spellStart"/>
      <w:r w:rsidR="008015AD">
        <w:rPr>
          <w:sz w:val="22"/>
          <w:szCs w:val="22"/>
          <w:lang w:val="en-GB"/>
        </w:rPr>
        <w:t>methoxylation</w:t>
      </w:r>
      <w:proofErr w:type="spellEnd"/>
      <w:r w:rsidR="008015AD">
        <w:rPr>
          <w:sz w:val="22"/>
          <w:szCs w:val="22"/>
          <w:lang w:val="en-GB"/>
        </w:rPr>
        <w:t xml:space="preserve"> (&lt; </w:t>
      </w:r>
      <w:r w:rsidR="0001794F">
        <w:rPr>
          <w:sz w:val="22"/>
          <w:szCs w:val="22"/>
          <w:lang w:val="en-GB"/>
        </w:rPr>
        <w:t>50</w:t>
      </w:r>
      <w:r w:rsidR="008015AD">
        <w:rPr>
          <w:sz w:val="22"/>
          <w:szCs w:val="22"/>
          <w:lang w:val="en-GB"/>
        </w:rPr>
        <w:t xml:space="preserve"> %)</w:t>
      </w:r>
      <w:r w:rsidR="002E4E85">
        <w:rPr>
          <w:sz w:val="22"/>
          <w:szCs w:val="22"/>
          <w:lang w:val="en-GB"/>
        </w:rPr>
        <w:t>.</w:t>
      </w:r>
      <w:r w:rsidR="002148D6">
        <w:rPr>
          <w:sz w:val="22"/>
          <w:szCs w:val="22"/>
          <w:lang w:val="en-GB"/>
        </w:rPr>
        <w:t xml:space="preserve"> </w:t>
      </w:r>
      <w:r w:rsidR="002E4E85">
        <w:rPr>
          <w:sz w:val="22"/>
          <w:szCs w:val="22"/>
          <w:lang w:val="en-GB"/>
        </w:rPr>
        <w:t>N</w:t>
      </w:r>
      <w:r w:rsidR="002148D6">
        <w:rPr>
          <w:sz w:val="22"/>
          <w:szCs w:val="22"/>
          <w:lang w:val="en-GB"/>
        </w:rPr>
        <w:t xml:space="preserve">eutral sugar </w:t>
      </w:r>
      <w:r w:rsidR="002E4E85">
        <w:rPr>
          <w:sz w:val="22"/>
          <w:szCs w:val="22"/>
          <w:lang w:val="en-GB"/>
        </w:rPr>
        <w:t>composition was</w:t>
      </w:r>
      <w:r w:rsidR="002148D6">
        <w:rPr>
          <w:sz w:val="22"/>
          <w:szCs w:val="22"/>
          <w:lang w:val="en-GB"/>
        </w:rPr>
        <w:t xml:space="preserve"> significantly affected by the extraction conditions.</w:t>
      </w:r>
      <w:r w:rsidR="00067A9A">
        <w:rPr>
          <w:sz w:val="22"/>
          <w:szCs w:val="22"/>
          <w:lang w:val="en-GB"/>
        </w:rPr>
        <w:t xml:space="preserve"> Compared to</w:t>
      </w:r>
      <w:r w:rsidR="002148D6">
        <w:rPr>
          <w:sz w:val="22"/>
          <w:szCs w:val="22"/>
          <w:lang w:val="en-GB"/>
        </w:rPr>
        <w:t xml:space="preserve"> commercially available</w:t>
      </w:r>
      <w:r w:rsidR="00067A9A">
        <w:rPr>
          <w:sz w:val="22"/>
          <w:szCs w:val="22"/>
          <w:lang w:val="en-GB"/>
        </w:rPr>
        <w:t xml:space="preserve"> citr</w:t>
      </w:r>
      <w:r w:rsidR="002148D6">
        <w:rPr>
          <w:sz w:val="22"/>
          <w:szCs w:val="22"/>
          <w:lang w:val="en-GB"/>
        </w:rPr>
        <w:t>us</w:t>
      </w:r>
      <w:r>
        <w:rPr>
          <w:sz w:val="22"/>
          <w:szCs w:val="22"/>
          <w:lang w:val="en-GB"/>
        </w:rPr>
        <w:t xml:space="preserve"> pectin</w:t>
      </w:r>
      <w:r w:rsidR="00067A9A">
        <w:rPr>
          <w:sz w:val="22"/>
          <w:szCs w:val="22"/>
          <w:lang w:val="en-GB"/>
        </w:rPr>
        <w:t xml:space="preserve"> and </w:t>
      </w:r>
      <w:r w:rsidR="006D0C12">
        <w:rPr>
          <w:sz w:val="22"/>
          <w:szCs w:val="22"/>
          <w:lang w:val="en-GB"/>
        </w:rPr>
        <w:t>sugar beet</w:t>
      </w:r>
      <w:r w:rsidR="00067A9A">
        <w:rPr>
          <w:sz w:val="22"/>
          <w:szCs w:val="22"/>
          <w:lang w:val="en-GB"/>
        </w:rPr>
        <w:t xml:space="preserve"> pectin, the ratio</w:t>
      </w:r>
      <w:r w:rsidR="00C237A0">
        <w:rPr>
          <w:sz w:val="22"/>
          <w:szCs w:val="22"/>
          <w:lang w:val="en-GB"/>
        </w:rPr>
        <w:t xml:space="preserve"> of </w:t>
      </w:r>
      <w:r>
        <w:rPr>
          <w:sz w:val="22"/>
          <w:szCs w:val="22"/>
          <w:lang w:val="en-GB"/>
        </w:rPr>
        <w:t xml:space="preserve">neutral </w:t>
      </w:r>
      <w:r w:rsidR="00C237A0">
        <w:rPr>
          <w:sz w:val="22"/>
          <w:szCs w:val="22"/>
          <w:lang w:val="en-GB"/>
        </w:rPr>
        <w:t xml:space="preserve">sugars </w:t>
      </w:r>
      <w:r w:rsidR="000A4BEF">
        <w:rPr>
          <w:sz w:val="22"/>
          <w:szCs w:val="22"/>
          <w:lang w:val="en-GB"/>
        </w:rPr>
        <w:t>distinct</w:t>
      </w:r>
      <w:r>
        <w:rPr>
          <w:sz w:val="22"/>
          <w:szCs w:val="22"/>
          <w:lang w:val="en-GB"/>
        </w:rPr>
        <w:t>ly differed.</w:t>
      </w:r>
      <w:r w:rsidR="00C237A0">
        <w:rPr>
          <w:sz w:val="22"/>
          <w:szCs w:val="22"/>
          <w:lang w:val="en-GB"/>
        </w:rPr>
        <w:t xml:space="preserve"> </w:t>
      </w:r>
      <w:r>
        <w:rPr>
          <w:sz w:val="22"/>
          <w:szCs w:val="22"/>
          <w:lang w:val="en-GB"/>
        </w:rPr>
        <w:t>A</w:t>
      </w:r>
      <w:r w:rsidR="00C237A0">
        <w:rPr>
          <w:sz w:val="22"/>
          <w:szCs w:val="22"/>
          <w:lang w:val="en-GB"/>
        </w:rPr>
        <w:t>rabinose and galactose</w:t>
      </w:r>
      <w:r>
        <w:rPr>
          <w:sz w:val="22"/>
          <w:szCs w:val="22"/>
          <w:lang w:val="en-GB"/>
        </w:rPr>
        <w:t xml:space="preserve"> content</w:t>
      </w:r>
      <w:r w:rsidR="00C237A0">
        <w:rPr>
          <w:sz w:val="22"/>
          <w:szCs w:val="22"/>
          <w:lang w:val="en-GB"/>
        </w:rPr>
        <w:t xml:space="preserve"> </w:t>
      </w:r>
      <w:r>
        <w:rPr>
          <w:sz w:val="22"/>
          <w:szCs w:val="22"/>
          <w:lang w:val="en-GB"/>
        </w:rPr>
        <w:t xml:space="preserve">was </w:t>
      </w:r>
      <w:r w:rsidR="00C237A0">
        <w:rPr>
          <w:sz w:val="22"/>
          <w:szCs w:val="22"/>
          <w:lang w:val="en-GB"/>
        </w:rPr>
        <w:t xml:space="preserve">reduced while glucose and xylose </w:t>
      </w:r>
      <w:r>
        <w:rPr>
          <w:sz w:val="22"/>
          <w:szCs w:val="22"/>
          <w:lang w:val="en-GB"/>
        </w:rPr>
        <w:t xml:space="preserve">content was </w:t>
      </w:r>
      <w:r w:rsidR="00657ECA">
        <w:rPr>
          <w:sz w:val="22"/>
          <w:szCs w:val="22"/>
          <w:lang w:val="en-GB"/>
        </w:rPr>
        <w:t>increased</w:t>
      </w:r>
      <w:r>
        <w:rPr>
          <w:sz w:val="22"/>
          <w:szCs w:val="22"/>
          <w:lang w:val="en-GB"/>
        </w:rPr>
        <w:t>,</w:t>
      </w:r>
      <w:r w:rsidR="00C237A0">
        <w:rPr>
          <w:sz w:val="22"/>
          <w:szCs w:val="22"/>
          <w:lang w:val="en-GB"/>
        </w:rPr>
        <w:t xml:space="preserve"> which indicates </w:t>
      </w:r>
      <w:r>
        <w:rPr>
          <w:sz w:val="22"/>
          <w:szCs w:val="22"/>
          <w:lang w:val="en-GB"/>
        </w:rPr>
        <w:t xml:space="preserve">a </w:t>
      </w:r>
      <w:r w:rsidR="00C237A0">
        <w:rPr>
          <w:sz w:val="22"/>
          <w:szCs w:val="22"/>
          <w:lang w:val="en-GB"/>
        </w:rPr>
        <w:t xml:space="preserve">structural difference of pea hull pectin. </w:t>
      </w:r>
      <w:r>
        <w:rPr>
          <w:sz w:val="22"/>
          <w:szCs w:val="22"/>
          <w:lang w:val="en-GB"/>
        </w:rPr>
        <w:t>The p</w:t>
      </w:r>
      <w:r w:rsidR="00C237A0">
        <w:rPr>
          <w:sz w:val="22"/>
          <w:szCs w:val="22"/>
          <w:lang w:val="en-GB"/>
        </w:rPr>
        <w:t xml:space="preserve">rotein content of pea hull pectin </w:t>
      </w:r>
      <w:r w:rsidR="00657ECA">
        <w:rPr>
          <w:sz w:val="22"/>
          <w:szCs w:val="22"/>
          <w:lang w:val="en-GB"/>
        </w:rPr>
        <w:t>varied between</w:t>
      </w:r>
      <w:r w:rsidR="00C237A0">
        <w:rPr>
          <w:sz w:val="22"/>
          <w:szCs w:val="22"/>
          <w:lang w:val="en-GB"/>
        </w:rPr>
        <w:t xml:space="preserve"> 6 to 12%</w:t>
      </w:r>
      <w:r>
        <w:rPr>
          <w:sz w:val="22"/>
          <w:szCs w:val="22"/>
          <w:lang w:val="en-GB"/>
        </w:rPr>
        <w:t xml:space="preserve">, </w:t>
      </w:r>
      <w:r w:rsidR="00C237A0">
        <w:rPr>
          <w:sz w:val="22"/>
          <w:szCs w:val="22"/>
          <w:lang w:val="en-GB"/>
        </w:rPr>
        <w:t>which is higher than in cit</w:t>
      </w:r>
      <w:r w:rsidR="000A4BEF">
        <w:rPr>
          <w:sz w:val="22"/>
          <w:szCs w:val="22"/>
          <w:lang w:val="en-GB"/>
        </w:rPr>
        <w:t>r</w:t>
      </w:r>
      <w:r w:rsidR="00C237A0">
        <w:rPr>
          <w:sz w:val="22"/>
          <w:szCs w:val="22"/>
          <w:lang w:val="en-GB"/>
        </w:rPr>
        <w:t>us and even sugar beet pectin.</w:t>
      </w:r>
      <w:r w:rsidR="00775F31" w:rsidRPr="00775F31">
        <w:rPr>
          <w:sz w:val="22"/>
          <w:szCs w:val="22"/>
          <w:lang w:val="en-GB"/>
        </w:rPr>
        <w:t xml:space="preserve"> </w:t>
      </w:r>
      <w:r w:rsidR="00283BAD">
        <w:rPr>
          <w:sz w:val="22"/>
          <w:szCs w:val="22"/>
          <w:lang w:val="en-GB"/>
        </w:rPr>
        <w:t xml:space="preserve"> </w:t>
      </w:r>
      <w:r w:rsidR="00775F31">
        <w:rPr>
          <w:sz w:val="22"/>
          <w:szCs w:val="22"/>
          <w:lang w:val="en-GB"/>
        </w:rPr>
        <w:t xml:space="preserve">Although pea hull pectin </w:t>
      </w:r>
      <w:r>
        <w:rPr>
          <w:sz w:val="22"/>
          <w:szCs w:val="22"/>
          <w:lang w:val="en-GB"/>
        </w:rPr>
        <w:t xml:space="preserve">is </w:t>
      </w:r>
      <w:r w:rsidR="00775F31">
        <w:rPr>
          <w:sz w:val="22"/>
          <w:szCs w:val="22"/>
          <w:lang w:val="en-GB"/>
        </w:rPr>
        <w:t xml:space="preserve">characterised by a low degree of </w:t>
      </w:r>
      <w:proofErr w:type="spellStart"/>
      <w:r w:rsidR="00775F31">
        <w:rPr>
          <w:sz w:val="22"/>
          <w:szCs w:val="22"/>
          <w:lang w:val="en-GB"/>
        </w:rPr>
        <w:t>methoxylation</w:t>
      </w:r>
      <w:proofErr w:type="spellEnd"/>
      <w:r>
        <w:rPr>
          <w:sz w:val="22"/>
          <w:szCs w:val="22"/>
          <w:lang w:val="en-GB"/>
        </w:rPr>
        <w:t xml:space="preserve">, </w:t>
      </w:r>
      <w:r w:rsidR="00775F31">
        <w:rPr>
          <w:sz w:val="22"/>
          <w:szCs w:val="22"/>
          <w:lang w:val="en-GB"/>
        </w:rPr>
        <w:t xml:space="preserve">a </w:t>
      </w:r>
      <w:r>
        <w:rPr>
          <w:sz w:val="22"/>
          <w:szCs w:val="22"/>
          <w:lang w:val="en-GB"/>
        </w:rPr>
        <w:t xml:space="preserve">similar </w:t>
      </w:r>
      <w:r w:rsidR="00775F31">
        <w:rPr>
          <w:sz w:val="22"/>
          <w:szCs w:val="22"/>
          <w:lang w:val="en-GB"/>
        </w:rPr>
        <w:t>degree of acetylation and</w:t>
      </w:r>
      <w:r w:rsidR="00283BAD">
        <w:rPr>
          <w:sz w:val="22"/>
          <w:szCs w:val="22"/>
          <w:lang w:val="en-GB"/>
        </w:rPr>
        <w:t xml:space="preserve"> a similar</w:t>
      </w:r>
      <w:r w:rsidR="00775F31">
        <w:rPr>
          <w:sz w:val="22"/>
          <w:szCs w:val="22"/>
          <w:lang w:val="en-GB"/>
        </w:rPr>
        <w:t xml:space="preserve"> molecular weight </w:t>
      </w:r>
      <w:r>
        <w:rPr>
          <w:sz w:val="22"/>
          <w:szCs w:val="22"/>
          <w:lang w:val="en-GB"/>
        </w:rPr>
        <w:t xml:space="preserve">compared </w:t>
      </w:r>
      <w:r w:rsidR="00775F31">
        <w:rPr>
          <w:sz w:val="22"/>
          <w:szCs w:val="22"/>
          <w:lang w:val="en-GB"/>
        </w:rPr>
        <w:t>to citrus pectin, calcium</w:t>
      </w:r>
      <w:r w:rsidR="00283BAD">
        <w:rPr>
          <w:sz w:val="22"/>
          <w:szCs w:val="22"/>
          <w:lang w:val="en-GB"/>
        </w:rPr>
        <w:t>-</w:t>
      </w:r>
      <w:r w:rsidR="00775F31">
        <w:rPr>
          <w:sz w:val="22"/>
          <w:szCs w:val="22"/>
          <w:lang w:val="en-GB"/>
        </w:rPr>
        <w:t>induced gel</w:t>
      </w:r>
      <w:r w:rsidR="00283BAD">
        <w:rPr>
          <w:sz w:val="22"/>
          <w:szCs w:val="22"/>
          <w:lang w:val="en-GB"/>
        </w:rPr>
        <w:t>ation</w:t>
      </w:r>
      <w:r w:rsidR="00775F31">
        <w:rPr>
          <w:sz w:val="22"/>
          <w:szCs w:val="22"/>
          <w:lang w:val="en-GB"/>
        </w:rPr>
        <w:t xml:space="preserve"> c</w:t>
      </w:r>
      <w:r w:rsidR="00541057">
        <w:rPr>
          <w:sz w:val="22"/>
          <w:szCs w:val="22"/>
          <w:lang w:val="en-GB"/>
        </w:rPr>
        <w:t>ould not be achieved. Despite pectin being</w:t>
      </w:r>
      <w:r w:rsidR="00775F31">
        <w:rPr>
          <w:sz w:val="22"/>
          <w:szCs w:val="22"/>
          <w:lang w:val="en-GB"/>
        </w:rPr>
        <w:t xml:space="preserve"> widely used as </w:t>
      </w:r>
      <w:r w:rsidR="00283BAD">
        <w:rPr>
          <w:sz w:val="22"/>
          <w:szCs w:val="22"/>
          <w:lang w:val="en-GB"/>
        </w:rPr>
        <w:t xml:space="preserve">a </w:t>
      </w:r>
      <w:r w:rsidR="00775F31">
        <w:rPr>
          <w:sz w:val="22"/>
          <w:szCs w:val="22"/>
          <w:lang w:val="en-GB"/>
        </w:rPr>
        <w:t>gelling agent, pectin</w:t>
      </w:r>
      <w:r w:rsidR="00283BAD">
        <w:rPr>
          <w:sz w:val="22"/>
          <w:szCs w:val="22"/>
          <w:lang w:val="en-GB"/>
        </w:rPr>
        <w:t xml:space="preserve"> from specific botanical origin</w:t>
      </w:r>
      <w:r w:rsidR="00775F31">
        <w:rPr>
          <w:sz w:val="22"/>
          <w:szCs w:val="22"/>
          <w:lang w:val="en-GB"/>
        </w:rPr>
        <w:t xml:space="preserve"> like </w:t>
      </w:r>
      <w:r w:rsidR="00283BAD">
        <w:rPr>
          <w:sz w:val="22"/>
          <w:szCs w:val="22"/>
          <w:lang w:val="en-GB"/>
        </w:rPr>
        <w:t xml:space="preserve">e.g. </w:t>
      </w:r>
      <w:r w:rsidR="00775F31">
        <w:rPr>
          <w:sz w:val="22"/>
          <w:szCs w:val="22"/>
          <w:lang w:val="en-GB"/>
        </w:rPr>
        <w:t>sugar beet pectin, lack this property. However, th</w:t>
      </w:r>
      <w:r w:rsidR="00283BAD">
        <w:rPr>
          <w:sz w:val="22"/>
          <w:szCs w:val="22"/>
          <w:lang w:val="en-GB"/>
        </w:rPr>
        <w:t>is type of pectin</w:t>
      </w:r>
      <w:r w:rsidR="00775F31">
        <w:rPr>
          <w:sz w:val="22"/>
          <w:szCs w:val="22"/>
          <w:lang w:val="en-GB"/>
        </w:rPr>
        <w:t xml:space="preserve"> </w:t>
      </w:r>
      <w:r w:rsidR="00283BAD">
        <w:rPr>
          <w:sz w:val="22"/>
          <w:szCs w:val="22"/>
          <w:lang w:val="en-GB"/>
        </w:rPr>
        <w:t xml:space="preserve">is </w:t>
      </w:r>
      <w:r w:rsidR="00775F31">
        <w:rPr>
          <w:sz w:val="22"/>
          <w:szCs w:val="22"/>
          <w:lang w:val="en-GB"/>
        </w:rPr>
        <w:t xml:space="preserve">suitable for </w:t>
      </w:r>
      <w:r w:rsidR="00283BAD">
        <w:rPr>
          <w:sz w:val="22"/>
          <w:szCs w:val="22"/>
          <w:lang w:val="en-GB"/>
        </w:rPr>
        <w:t xml:space="preserve">stabilisation of </w:t>
      </w:r>
      <w:r w:rsidR="00775F31">
        <w:rPr>
          <w:sz w:val="22"/>
          <w:szCs w:val="22"/>
          <w:lang w:val="en-GB"/>
        </w:rPr>
        <w:t>emulsion</w:t>
      </w:r>
      <w:r w:rsidR="00283BAD">
        <w:rPr>
          <w:sz w:val="22"/>
          <w:szCs w:val="22"/>
          <w:lang w:val="en-GB"/>
        </w:rPr>
        <w:t>s</w:t>
      </w:r>
      <w:r w:rsidR="00775F31">
        <w:rPr>
          <w:sz w:val="22"/>
          <w:szCs w:val="22"/>
          <w:lang w:val="en-GB"/>
        </w:rPr>
        <w:fldChar w:fldCharType="begin" w:fldLock="1"/>
      </w:r>
      <w:r w:rsidR="00775F31">
        <w:rPr>
          <w:sz w:val="22"/>
          <w:szCs w:val="22"/>
          <w:lang w:val="en-GB"/>
        </w:rPr>
        <w:instrText>ADDIN CSL_CITATION { "citationItems" : [ { "id" : "ITEM-1", "itemData" : { "DOI" : "10.1111/1541-4337.12160", "ISSN" : "15414337", "abstract" : "\u00a9 2015 Institute of Food Technologists\u00ae. Pectin, a plant cell wall polysaccharide, is a natural multifunctional ingredientwhich imparts textural and rheological properties to a wide range of food systems. Up to the last decade, most pectin blank applications stemmed from its gel-forming ability. Nowadays, pectin is gradually gaining acceptance as an effective emulsifier in numerous food applications. Accordingly, the emulsifying and emulsion-stabilizing properties of this hydrocolloid are increasingly being assessed. These pectin functionalities are controlled by both the properties of the carbohydrate moieties and of the often attached protein groups. Generally, the protein moiety, feruloyl, and acetyl groups, play a major role in pectin emulsifying activities, while the emulsion-stabilizing properties of the polymer are controlled by the homogalacturonan (HG) domain and the neutral sugar side chains of the rhamnogalacturonan-I (RGI) structural element. However, the neutral sugar side chains might obstruct the accessibility of pectin hydrophobic species to the oil/water interface, thereby hampering emulsification. In addition, the contribution of HG to emulsion stabilization might be dependent on the polymer HG:RGI ratio. Hence, the influence of pectin structural features on the polymer emulsifying potentials is yet to be fully unraveled, as identified in this review. Furthermore, the emulsifying and emulsion-stabilizing properties of pectin are influenced by the composition of emulsions.", "author" : [ { "dropping-particle" : "", "family" : "Ngou\u00e9m", "given" : "azong Eug\u00e9nie D.", "non-dropping-particle" : "", "parse-names" : false, "suffix" : "" }, { "dropping-particle" : "", "family" : "Christiaens", "given" : "Stefanie", "non-dropping-particle" : "", "parse-names" : false, "suffix" : "" }, { "dropping-particle" : "", "family" : "Shpigelman", "given" : "Avi", "non-dropping-particle" : "", "parse-names" : false, "suffix" : "" }, { "dropping-particle" : "", "family" : "Loey", "given" : "Ann", "non-dropping-particle" : "Van", "parse-names" : false, "suffix" : "" }, { "dropping-particle" : "", "family" : "Hendrickx", "given" : "Marc", "non-dropping-particle" : "", "parse-names" : false, "suffix" : "" } ], "container-title" : "Comprehensive Reviews in Food Science and Food Safety", "id" : "ITEM-1", "issue" : "6", "issued" : { "date-parts" : [ [ "2015" ] ] }, "page" : "705-718", "title" : "The Emulsifying and Emulsion-Stabilizing Properties of Pectin: A Review", "type" : "article-journal", "volume" : "14" }, "uris" : [ "http://www.mendeley.com/documents/?uuid=8183eadc-40d2-4e53-ad3e-88c8d3775c9b" ] } ], "mendeley" : { "formattedCitation" : "&lt;sup&gt;3&lt;/sup&gt;", "plainTextFormattedCitation" : "3", "previouslyFormattedCitation" : "&lt;sup&gt;3&lt;/sup&gt;" }, "properties" : { "noteIndex" : 0 }, "schema" : "https://github.com/citation-style-language/schema/raw/master/csl-citation.json" }</w:instrText>
      </w:r>
      <w:r w:rsidR="00775F31">
        <w:rPr>
          <w:sz w:val="22"/>
          <w:szCs w:val="22"/>
          <w:lang w:val="en-GB"/>
        </w:rPr>
        <w:fldChar w:fldCharType="separate"/>
      </w:r>
      <w:r w:rsidR="00775F31" w:rsidRPr="00F92D6B">
        <w:rPr>
          <w:noProof/>
          <w:sz w:val="22"/>
          <w:szCs w:val="22"/>
          <w:vertAlign w:val="superscript"/>
          <w:lang w:val="en-GB"/>
        </w:rPr>
        <w:t>3</w:t>
      </w:r>
      <w:r w:rsidR="00775F31">
        <w:rPr>
          <w:sz w:val="22"/>
          <w:szCs w:val="22"/>
          <w:lang w:val="en-GB"/>
        </w:rPr>
        <w:fldChar w:fldCharType="end"/>
      </w:r>
      <w:r w:rsidR="00775F31">
        <w:rPr>
          <w:sz w:val="22"/>
          <w:szCs w:val="22"/>
          <w:lang w:val="en-GB"/>
        </w:rPr>
        <w:t xml:space="preserve">. </w:t>
      </w:r>
      <w:r w:rsidR="00283BAD">
        <w:rPr>
          <w:sz w:val="22"/>
          <w:szCs w:val="22"/>
          <w:lang w:val="en-GB"/>
        </w:rPr>
        <w:t>In the present study</w:t>
      </w:r>
      <w:r w:rsidR="00775F31">
        <w:rPr>
          <w:sz w:val="22"/>
          <w:szCs w:val="22"/>
          <w:lang w:val="en-GB"/>
        </w:rPr>
        <w:t xml:space="preserve"> pea hull</w:t>
      </w:r>
      <w:r w:rsidR="00283BAD">
        <w:rPr>
          <w:sz w:val="22"/>
          <w:szCs w:val="22"/>
          <w:lang w:val="en-GB"/>
        </w:rPr>
        <w:t>-derived</w:t>
      </w:r>
      <w:r w:rsidR="00775F31">
        <w:rPr>
          <w:sz w:val="22"/>
          <w:szCs w:val="22"/>
          <w:lang w:val="en-GB"/>
        </w:rPr>
        <w:t xml:space="preserve"> pectin was compared to commercial pectin regarding its surface activity</w:t>
      </w:r>
      <w:r w:rsidR="00283BAD">
        <w:rPr>
          <w:sz w:val="22"/>
          <w:szCs w:val="22"/>
          <w:lang w:val="en-GB"/>
        </w:rPr>
        <w:t>.</w:t>
      </w:r>
      <w:r w:rsidR="00775F31">
        <w:rPr>
          <w:sz w:val="22"/>
          <w:szCs w:val="22"/>
          <w:lang w:val="en-GB"/>
        </w:rPr>
        <w:t xml:space="preserve"> </w:t>
      </w:r>
      <w:r w:rsidR="00283BAD">
        <w:rPr>
          <w:sz w:val="22"/>
          <w:szCs w:val="22"/>
          <w:lang w:val="en-GB"/>
        </w:rPr>
        <w:t>A</w:t>
      </w:r>
      <w:r w:rsidR="00775F31">
        <w:rPr>
          <w:sz w:val="22"/>
          <w:szCs w:val="22"/>
          <w:lang w:val="en-GB"/>
        </w:rPr>
        <w:t xml:space="preserve"> decrease </w:t>
      </w:r>
      <w:r w:rsidR="00283BAD">
        <w:rPr>
          <w:sz w:val="22"/>
          <w:szCs w:val="22"/>
          <w:lang w:val="en-GB"/>
        </w:rPr>
        <w:t xml:space="preserve">of the interfacial </w:t>
      </w:r>
      <w:r w:rsidR="00775F31">
        <w:rPr>
          <w:sz w:val="22"/>
          <w:szCs w:val="22"/>
          <w:lang w:val="en-GB"/>
        </w:rPr>
        <w:t xml:space="preserve">tension </w:t>
      </w:r>
      <w:r w:rsidR="00283BAD">
        <w:rPr>
          <w:sz w:val="22"/>
          <w:szCs w:val="22"/>
          <w:lang w:val="en-GB"/>
        </w:rPr>
        <w:t xml:space="preserve">was observed </w:t>
      </w:r>
      <w:r w:rsidR="00775F31">
        <w:rPr>
          <w:sz w:val="22"/>
          <w:szCs w:val="22"/>
          <w:lang w:val="en-GB"/>
        </w:rPr>
        <w:t xml:space="preserve">at </w:t>
      </w:r>
      <w:r w:rsidR="00283BAD">
        <w:rPr>
          <w:sz w:val="22"/>
          <w:szCs w:val="22"/>
          <w:lang w:val="en-GB"/>
        </w:rPr>
        <w:t xml:space="preserve">the </w:t>
      </w:r>
      <w:r w:rsidR="00775F31">
        <w:rPr>
          <w:sz w:val="22"/>
          <w:szCs w:val="22"/>
          <w:lang w:val="en-GB"/>
        </w:rPr>
        <w:t>air-water</w:t>
      </w:r>
      <w:r w:rsidR="00283BAD">
        <w:rPr>
          <w:sz w:val="22"/>
          <w:szCs w:val="22"/>
          <w:lang w:val="en-GB"/>
        </w:rPr>
        <w:t xml:space="preserve"> interface and</w:t>
      </w:r>
      <w:r w:rsidR="00775F31">
        <w:rPr>
          <w:sz w:val="22"/>
          <w:szCs w:val="22"/>
          <w:lang w:val="en-GB"/>
        </w:rPr>
        <w:t xml:space="preserve"> at </w:t>
      </w:r>
      <w:r w:rsidR="00283BAD">
        <w:rPr>
          <w:sz w:val="22"/>
          <w:szCs w:val="22"/>
          <w:lang w:val="en-GB"/>
        </w:rPr>
        <w:t xml:space="preserve">the </w:t>
      </w:r>
      <w:r w:rsidR="00775F31">
        <w:rPr>
          <w:sz w:val="22"/>
          <w:szCs w:val="22"/>
          <w:lang w:val="en-GB"/>
        </w:rPr>
        <w:t>oil-water interface</w:t>
      </w:r>
      <w:r w:rsidR="00283BAD">
        <w:rPr>
          <w:sz w:val="22"/>
          <w:szCs w:val="22"/>
          <w:lang w:val="en-GB"/>
        </w:rPr>
        <w:t>. Interfacial tension was</w:t>
      </w:r>
      <w:r w:rsidR="00775F31">
        <w:rPr>
          <w:sz w:val="22"/>
          <w:szCs w:val="22"/>
          <w:lang w:val="en-GB"/>
        </w:rPr>
        <w:t xml:space="preserve"> even lower than</w:t>
      </w:r>
      <w:r w:rsidR="00283BAD">
        <w:rPr>
          <w:sz w:val="22"/>
          <w:szCs w:val="22"/>
          <w:lang w:val="en-GB"/>
        </w:rPr>
        <w:t xml:space="preserve"> for</w:t>
      </w:r>
      <w:r w:rsidR="00775F31">
        <w:rPr>
          <w:sz w:val="22"/>
          <w:szCs w:val="22"/>
          <w:lang w:val="en-GB"/>
        </w:rPr>
        <w:t xml:space="preserve"> sugar beet pectin. This is a first indication, that pea hull pectin might be applicable as a foaming agent and also as an emulsifier and may be linked to its high protein content. </w:t>
      </w:r>
    </w:p>
    <w:p w14:paraId="3EEBE88A" w14:textId="77777777" w:rsidR="00775F31" w:rsidRDefault="00283BAD" w:rsidP="00775F31">
      <w:pPr>
        <w:pStyle w:val="Textkrper"/>
        <w:jc w:val="both"/>
        <w:rPr>
          <w:sz w:val="22"/>
          <w:szCs w:val="22"/>
          <w:lang w:val="en-GB"/>
        </w:rPr>
      </w:pPr>
      <w:r>
        <w:rPr>
          <w:sz w:val="22"/>
          <w:szCs w:val="22"/>
          <w:lang w:val="en-GB"/>
        </w:rPr>
        <w:t>Ongoing research focuses on</w:t>
      </w:r>
      <w:r w:rsidR="00775F31">
        <w:rPr>
          <w:sz w:val="22"/>
          <w:szCs w:val="22"/>
          <w:lang w:val="en-GB"/>
        </w:rPr>
        <w:t xml:space="preserve"> the applicability of pea hull pectin as a surface active compound in </w:t>
      </w:r>
      <w:r w:rsidR="006D0C12">
        <w:rPr>
          <w:sz w:val="22"/>
          <w:szCs w:val="22"/>
          <w:lang w:val="en-GB"/>
        </w:rPr>
        <w:t xml:space="preserve">complex </w:t>
      </w:r>
      <w:r w:rsidR="00775F31">
        <w:rPr>
          <w:sz w:val="22"/>
          <w:szCs w:val="22"/>
          <w:lang w:val="en-GB"/>
        </w:rPr>
        <w:t>food</w:t>
      </w:r>
      <w:r w:rsidR="006D0C12">
        <w:rPr>
          <w:sz w:val="22"/>
          <w:szCs w:val="22"/>
          <w:lang w:val="en-GB"/>
        </w:rPr>
        <w:t xml:space="preserve"> systems</w:t>
      </w:r>
      <w:r>
        <w:rPr>
          <w:sz w:val="22"/>
          <w:szCs w:val="22"/>
          <w:lang w:val="en-GB"/>
        </w:rPr>
        <w:t xml:space="preserve">. </w:t>
      </w:r>
      <w:r w:rsidR="00F24C40">
        <w:rPr>
          <w:sz w:val="22"/>
          <w:szCs w:val="22"/>
          <w:lang w:val="en-GB"/>
        </w:rPr>
        <w:t>Furthermore,</w:t>
      </w:r>
      <w:r>
        <w:rPr>
          <w:sz w:val="22"/>
          <w:szCs w:val="22"/>
          <w:lang w:val="en-GB"/>
        </w:rPr>
        <w:t xml:space="preserve"> </w:t>
      </w:r>
      <w:r w:rsidR="00A114D9">
        <w:rPr>
          <w:sz w:val="22"/>
          <w:szCs w:val="22"/>
          <w:lang w:val="en-GB"/>
        </w:rPr>
        <w:t>recent</w:t>
      </w:r>
      <w:r>
        <w:rPr>
          <w:sz w:val="22"/>
          <w:szCs w:val="22"/>
          <w:lang w:val="en-GB"/>
        </w:rPr>
        <w:t xml:space="preserve"> data from the present study indicate that, the type of acid used for extraction significantly affects the composition and thus functionality of the </w:t>
      </w:r>
      <w:proofErr w:type="spellStart"/>
      <w:r>
        <w:rPr>
          <w:sz w:val="22"/>
          <w:szCs w:val="22"/>
          <w:lang w:val="en-GB"/>
        </w:rPr>
        <w:t>pectic</w:t>
      </w:r>
      <w:proofErr w:type="spellEnd"/>
      <w:r>
        <w:rPr>
          <w:sz w:val="22"/>
          <w:szCs w:val="22"/>
          <w:lang w:val="en-GB"/>
        </w:rPr>
        <w:t xml:space="preserve"> polysaccharides.</w:t>
      </w:r>
    </w:p>
    <w:p w14:paraId="7B44D2AA" w14:textId="77777777" w:rsidR="00DB5DA7" w:rsidRDefault="00DB5DA7">
      <w:pPr>
        <w:pStyle w:val="Textkrper"/>
        <w:jc w:val="both"/>
        <w:rPr>
          <w:rFonts w:ascii="Times New Roman" w:hAnsi="Times New Roman" w:cs="Times New Roman"/>
          <w:lang w:val="en-GB"/>
        </w:rPr>
      </w:pPr>
    </w:p>
    <w:p w14:paraId="1A52D07A" w14:textId="77777777" w:rsidR="00595120" w:rsidRDefault="00DB5DA7">
      <w:pPr>
        <w:pStyle w:val="Textkrper"/>
        <w:jc w:val="both"/>
        <w:rPr>
          <w:i/>
          <w:iCs/>
          <w:sz w:val="20"/>
          <w:szCs w:val="20"/>
          <w:lang w:val="en-GB"/>
        </w:rPr>
      </w:pPr>
      <w:r>
        <w:rPr>
          <w:i/>
          <w:iCs/>
          <w:sz w:val="20"/>
          <w:szCs w:val="20"/>
          <w:lang w:val="en-GB"/>
        </w:rPr>
        <w:t>References:</w:t>
      </w:r>
    </w:p>
    <w:p w14:paraId="76149097" w14:textId="77777777" w:rsidR="00C156F3" w:rsidRDefault="00C156F3" w:rsidP="00C156F3">
      <w:pPr>
        <w:ind w:left="187" w:hanging="187"/>
        <w:jc w:val="both"/>
        <w:rPr>
          <w:rFonts w:ascii="Arial" w:hAnsi="Arial" w:cs="Arial"/>
        </w:rPr>
      </w:pPr>
      <w:r>
        <w:rPr>
          <w:rFonts w:ascii="Arial" w:hAnsi="Arial" w:cs="Arial"/>
        </w:rPr>
        <w:t>1</w:t>
      </w:r>
      <w:r>
        <w:rPr>
          <w:rFonts w:ascii="Arial" w:hAnsi="Arial" w:cs="Arial"/>
        </w:rPr>
        <w:tab/>
      </w:r>
      <w:r>
        <w:rPr>
          <w:rFonts w:ascii="Arial" w:hAnsi="Arial" w:cs="Arial"/>
        </w:rPr>
        <w:t>Ali-Khan, S. (1993</w:t>
      </w:r>
      <w:r>
        <w:rPr>
          <w:rFonts w:ascii="Arial" w:hAnsi="Arial" w:cs="Arial"/>
        </w:rPr>
        <w:t xml:space="preserve">). </w:t>
      </w:r>
      <w:r>
        <w:rPr>
          <w:rFonts w:ascii="Arial" w:hAnsi="Arial" w:cs="Arial"/>
        </w:rPr>
        <w:t xml:space="preserve">Seed hull </w:t>
      </w:r>
      <w:proofErr w:type="spellStart"/>
      <w:r>
        <w:rPr>
          <w:rFonts w:ascii="Arial" w:hAnsi="Arial" w:cs="Arial"/>
        </w:rPr>
        <w:t>content</w:t>
      </w:r>
      <w:proofErr w:type="spellEnd"/>
      <w:r>
        <w:rPr>
          <w:rFonts w:ascii="Arial" w:hAnsi="Arial" w:cs="Arial"/>
        </w:rPr>
        <w:t xml:space="preserve"> in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pea</w:t>
      </w:r>
      <w:proofErr w:type="spellEnd"/>
      <w:r>
        <w:rPr>
          <w:rFonts w:ascii="Arial" w:hAnsi="Arial" w:cs="Arial"/>
        </w:rPr>
        <w:t xml:space="preserve">. </w:t>
      </w:r>
      <w:r>
        <w:rPr>
          <w:rFonts w:ascii="Arial" w:hAnsi="Arial" w:cs="Arial"/>
          <w:i/>
        </w:rPr>
        <w:t xml:space="preserve">Canadian Journal </w:t>
      </w:r>
      <w:proofErr w:type="spellStart"/>
      <w:r>
        <w:rPr>
          <w:rFonts w:ascii="Arial" w:hAnsi="Arial" w:cs="Arial"/>
          <w:i/>
        </w:rPr>
        <w:t>of</w:t>
      </w:r>
      <w:proofErr w:type="spellEnd"/>
      <w:r>
        <w:rPr>
          <w:rFonts w:ascii="Arial" w:hAnsi="Arial" w:cs="Arial"/>
          <w:i/>
        </w:rPr>
        <w:t xml:space="preserve"> Plant Science</w:t>
      </w:r>
      <w:r>
        <w:rPr>
          <w:rFonts w:ascii="Arial" w:hAnsi="Arial" w:cs="Arial"/>
        </w:rPr>
        <w:t xml:space="preserve">, </w:t>
      </w:r>
      <w:r>
        <w:rPr>
          <w:rFonts w:ascii="Arial" w:hAnsi="Arial" w:cs="Arial"/>
          <w:i/>
        </w:rPr>
        <w:t>73</w:t>
      </w:r>
      <w:r>
        <w:rPr>
          <w:rFonts w:ascii="Arial" w:hAnsi="Arial" w:cs="Arial"/>
        </w:rPr>
        <w:t xml:space="preserve">, </w:t>
      </w:r>
      <w:r>
        <w:rPr>
          <w:rFonts w:ascii="Arial" w:hAnsi="Arial" w:cs="Arial"/>
        </w:rPr>
        <w:t>611-613</w:t>
      </w:r>
      <w:r>
        <w:rPr>
          <w:rFonts w:ascii="Arial" w:hAnsi="Arial" w:cs="Arial"/>
        </w:rPr>
        <w:t>.</w:t>
      </w:r>
    </w:p>
    <w:p w14:paraId="0DFBDA82" w14:textId="77777777" w:rsidR="00C156F3" w:rsidRDefault="00C156F3" w:rsidP="00C156F3">
      <w:pPr>
        <w:ind w:left="187" w:hanging="187"/>
        <w:jc w:val="both"/>
        <w:rPr>
          <w:rFonts w:ascii="Arial" w:hAnsi="Arial" w:cs="Arial"/>
          <w:noProof/>
          <w:szCs w:val="24"/>
        </w:rPr>
      </w:pPr>
      <w:r>
        <w:rPr>
          <w:rFonts w:ascii="Arial" w:hAnsi="Arial" w:cs="Arial"/>
        </w:rPr>
        <w:t xml:space="preserve">2 </w:t>
      </w:r>
      <w:r w:rsidRPr="00F92D6B">
        <w:rPr>
          <w:rFonts w:ascii="Arial" w:hAnsi="Arial" w:cs="Arial"/>
          <w:noProof/>
          <w:szCs w:val="24"/>
        </w:rPr>
        <w:t>Weightman, R., Renard, C. &amp; Thibault, J.</w:t>
      </w:r>
      <w:r>
        <w:rPr>
          <w:rFonts w:ascii="Arial" w:hAnsi="Arial" w:cs="Arial"/>
          <w:noProof/>
          <w:szCs w:val="24"/>
        </w:rPr>
        <w:t xml:space="preserve"> (1994).</w:t>
      </w:r>
      <w:r w:rsidRPr="00F92D6B">
        <w:rPr>
          <w:rFonts w:ascii="Arial" w:hAnsi="Arial" w:cs="Arial"/>
          <w:noProof/>
          <w:szCs w:val="24"/>
        </w:rPr>
        <w:t xml:space="preserve"> Structure and properties of the polysaccharides from pea hulls. Part 1: Chemical extraction and fractionation of the polysaccharides. </w:t>
      </w:r>
      <w:r w:rsidR="0037665E">
        <w:rPr>
          <w:rFonts w:ascii="Arial" w:hAnsi="Arial" w:cs="Arial"/>
          <w:i/>
          <w:iCs/>
          <w:noProof/>
          <w:szCs w:val="24"/>
        </w:rPr>
        <w:t>Carbohydrate Polymers</w:t>
      </w:r>
      <w:r w:rsidR="0037665E" w:rsidRPr="0037665E">
        <w:rPr>
          <w:rFonts w:ascii="Arial" w:hAnsi="Arial" w:cs="Arial"/>
          <w:i/>
          <w:iCs/>
          <w:noProof/>
          <w:szCs w:val="24"/>
        </w:rPr>
        <w:t xml:space="preserve">, </w:t>
      </w:r>
      <w:r w:rsidRPr="0037665E">
        <w:rPr>
          <w:rFonts w:ascii="Arial" w:hAnsi="Arial" w:cs="Arial"/>
          <w:bCs/>
          <w:noProof/>
          <w:szCs w:val="24"/>
        </w:rPr>
        <w:t>24,</w:t>
      </w:r>
      <w:r w:rsidR="0037665E" w:rsidRPr="0037665E">
        <w:rPr>
          <w:rFonts w:ascii="Arial" w:hAnsi="Arial" w:cs="Arial"/>
          <w:noProof/>
          <w:szCs w:val="24"/>
        </w:rPr>
        <w:t xml:space="preserve"> 139</w:t>
      </w:r>
      <w:r w:rsidR="0037665E">
        <w:rPr>
          <w:rFonts w:ascii="Arial" w:hAnsi="Arial" w:cs="Arial"/>
          <w:noProof/>
          <w:szCs w:val="24"/>
        </w:rPr>
        <w:t>–148</w:t>
      </w:r>
      <w:r w:rsidRPr="00F92D6B">
        <w:rPr>
          <w:rFonts w:ascii="Arial" w:hAnsi="Arial" w:cs="Arial"/>
          <w:noProof/>
          <w:szCs w:val="24"/>
        </w:rPr>
        <w:t>.</w:t>
      </w:r>
    </w:p>
    <w:p w14:paraId="11FA6533" w14:textId="77777777" w:rsidR="0037665E" w:rsidRDefault="0037665E" w:rsidP="00C156F3">
      <w:pPr>
        <w:ind w:left="187" w:hanging="187"/>
        <w:jc w:val="both"/>
        <w:rPr>
          <w:rFonts w:ascii="Arial" w:hAnsi="Arial" w:cs="Arial"/>
        </w:rPr>
      </w:pPr>
      <w:r>
        <w:rPr>
          <w:rFonts w:ascii="Arial" w:hAnsi="Arial" w:cs="Arial"/>
          <w:noProof/>
          <w:szCs w:val="24"/>
        </w:rPr>
        <w:t xml:space="preserve">3 </w:t>
      </w:r>
      <w:r w:rsidRPr="00F92D6B">
        <w:rPr>
          <w:rFonts w:ascii="Arial" w:hAnsi="Arial" w:cs="Arial"/>
          <w:noProof/>
          <w:szCs w:val="24"/>
        </w:rPr>
        <w:t>Ngouémazong E. D., Christiaens, S., Shpigelman, A., Van Loey, A. &amp; Hendrickx, M.</w:t>
      </w:r>
      <w:r>
        <w:rPr>
          <w:rFonts w:ascii="Arial" w:hAnsi="Arial" w:cs="Arial"/>
          <w:noProof/>
          <w:szCs w:val="24"/>
        </w:rPr>
        <w:t xml:space="preserve"> (2015)</w:t>
      </w:r>
      <w:r w:rsidRPr="00F92D6B">
        <w:rPr>
          <w:rFonts w:ascii="Arial" w:hAnsi="Arial" w:cs="Arial"/>
          <w:noProof/>
          <w:szCs w:val="24"/>
        </w:rPr>
        <w:t xml:space="preserve"> The Emulsifying and Emulsion-Stabilizing Properties of Pectin: A Review. </w:t>
      </w:r>
      <w:r w:rsidR="00F24C40" w:rsidRPr="00F24C40">
        <w:rPr>
          <w:rFonts w:ascii="Arial" w:hAnsi="Arial" w:cs="Arial"/>
          <w:noProof/>
          <w:szCs w:val="24"/>
        </w:rPr>
        <w:t>Comprehensive Reviews in Food Science and Food Safety</w:t>
      </w:r>
      <w:r w:rsidR="00F24C40" w:rsidRPr="00F24C40">
        <w:rPr>
          <w:rFonts w:ascii="Arial" w:hAnsi="Arial" w:cs="Arial"/>
          <w:i/>
          <w:iCs/>
          <w:noProof/>
          <w:szCs w:val="24"/>
        </w:rPr>
        <w:t xml:space="preserve">, </w:t>
      </w:r>
      <w:r w:rsidRPr="00F24C40">
        <w:rPr>
          <w:rFonts w:ascii="Arial" w:hAnsi="Arial" w:cs="Arial"/>
          <w:bCs/>
          <w:noProof/>
          <w:szCs w:val="24"/>
        </w:rPr>
        <w:t>14,</w:t>
      </w:r>
      <w:r w:rsidR="00F24C40" w:rsidRPr="00F24C40">
        <w:rPr>
          <w:rFonts w:ascii="Arial" w:hAnsi="Arial" w:cs="Arial"/>
          <w:noProof/>
          <w:szCs w:val="24"/>
        </w:rPr>
        <w:t xml:space="preserve"> 705</w:t>
      </w:r>
      <w:r w:rsidR="00F24C40">
        <w:rPr>
          <w:rFonts w:ascii="Arial" w:hAnsi="Arial" w:cs="Arial"/>
          <w:noProof/>
          <w:szCs w:val="24"/>
        </w:rPr>
        <w:t>–718</w:t>
      </w:r>
      <w:r w:rsidRPr="00F92D6B">
        <w:rPr>
          <w:rFonts w:ascii="Arial" w:hAnsi="Arial" w:cs="Arial"/>
          <w:noProof/>
          <w:szCs w:val="24"/>
        </w:rPr>
        <w:t>.</w:t>
      </w:r>
    </w:p>
    <w:p w14:paraId="4E09234D" w14:textId="77777777" w:rsidR="00C156F3" w:rsidRDefault="00C156F3" w:rsidP="00F92D6B">
      <w:pPr>
        <w:pStyle w:val="Textkrper"/>
        <w:jc w:val="both"/>
        <w:rPr>
          <w:sz w:val="20"/>
          <w:szCs w:val="20"/>
          <w:lang w:val="en-GB"/>
        </w:rPr>
      </w:pPr>
    </w:p>
    <w:p w14:paraId="4F9C2FA4" w14:textId="77777777" w:rsidR="00F92D6B" w:rsidRPr="00205508" w:rsidRDefault="00F92D6B" w:rsidP="00F92D6B">
      <w:pPr>
        <w:pStyle w:val="Textkrper"/>
        <w:jc w:val="both"/>
        <w:rPr>
          <w:sz w:val="20"/>
          <w:szCs w:val="20"/>
          <w:lang w:val="en-GB"/>
        </w:rPr>
      </w:pPr>
      <w:r w:rsidRPr="00205508">
        <w:rPr>
          <w:sz w:val="20"/>
          <w:szCs w:val="20"/>
          <w:lang w:val="en-GB"/>
        </w:rPr>
        <w:t xml:space="preserve">Acknowledgements: </w:t>
      </w:r>
    </w:p>
    <w:p w14:paraId="35DC8B48" w14:textId="77777777" w:rsidR="00F92D6B" w:rsidRDefault="00F92D6B" w:rsidP="00EF54F3">
      <w:pPr>
        <w:pStyle w:val="Textkrper"/>
        <w:jc w:val="both"/>
        <w:rPr>
          <w:rFonts w:ascii="Times New Roman" w:hAnsi="Times New Roman" w:cs="Times New Roman"/>
          <w:sz w:val="20"/>
          <w:szCs w:val="20"/>
          <w:lang w:val="en-GB"/>
        </w:rPr>
      </w:pPr>
      <w:r w:rsidRPr="00205508">
        <w:rPr>
          <w:sz w:val="20"/>
          <w:szCs w:val="20"/>
          <w:lang w:val="en-GB"/>
        </w:rPr>
        <w:t xml:space="preserve">This IGF Project (18678 N) of the FEI is supported via </w:t>
      </w:r>
      <w:proofErr w:type="spellStart"/>
      <w:r w:rsidRPr="00205508">
        <w:rPr>
          <w:sz w:val="20"/>
          <w:szCs w:val="20"/>
          <w:lang w:val="en-GB"/>
        </w:rPr>
        <w:t>AiF</w:t>
      </w:r>
      <w:proofErr w:type="spellEnd"/>
      <w:r w:rsidRPr="00205508">
        <w:rPr>
          <w:sz w:val="20"/>
          <w:szCs w:val="20"/>
          <w:lang w:val="en-GB"/>
        </w:rPr>
        <w:t xml:space="preserve"> within the programme for promoting the Industrial Collective Research (IGF) of the German Ministry of Economics and Energy (</w:t>
      </w:r>
      <w:proofErr w:type="spellStart"/>
      <w:r w:rsidRPr="00205508">
        <w:rPr>
          <w:sz w:val="20"/>
          <w:szCs w:val="20"/>
          <w:lang w:val="en-GB"/>
        </w:rPr>
        <w:t>BMWi</w:t>
      </w:r>
      <w:proofErr w:type="spellEnd"/>
      <w:r w:rsidRPr="00205508">
        <w:rPr>
          <w:sz w:val="20"/>
          <w:szCs w:val="20"/>
          <w:lang w:val="en-GB"/>
        </w:rPr>
        <w:t>), based on a resolution of the German Parliament.</w:t>
      </w:r>
      <w:r w:rsidR="00283BAD">
        <w:rPr>
          <w:sz w:val="20"/>
          <w:szCs w:val="20"/>
          <w:lang w:val="en-GB"/>
        </w:rPr>
        <w:t xml:space="preserve"> The authors gratefully acknowledge the technical support of Astrid </w:t>
      </w:r>
      <w:proofErr w:type="spellStart"/>
      <w:r w:rsidR="00283BAD">
        <w:rPr>
          <w:sz w:val="20"/>
          <w:szCs w:val="20"/>
          <w:lang w:val="en-GB"/>
        </w:rPr>
        <w:t>Kliegel</w:t>
      </w:r>
      <w:proofErr w:type="spellEnd"/>
      <w:r w:rsidR="00C156F3">
        <w:rPr>
          <w:sz w:val="20"/>
          <w:szCs w:val="20"/>
          <w:lang w:val="en-GB"/>
        </w:rPr>
        <w:t xml:space="preserve">, Christina </w:t>
      </w:r>
      <w:proofErr w:type="spellStart"/>
      <w:r w:rsidR="00C156F3">
        <w:rPr>
          <w:sz w:val="20"/>
          <w:szCs w:val="20"/>
          <w:lang w:val="en-GB"/>
        </w:rPr>
        <w:t>Härter</w:t>
      </w:r>
      <w:proofErr w:type="spellEnd"/>
      <w:r w:rsidR="00283BAD">
        <w:rPr>
          <w:sz w:val="20"/>
          <w:szCs w:val="20"/>
          <w:lang w:val="en-GB"/>
        </w:rPr>
        <w:t xml:space="preserve"> and </w:t>
      </w:r>
      <w:r w:rsidR="00C156F3">
        <w:rPr>
          <w:sz w:val="20"/>
          <w:szCs w:val="20"/>
          <w:lang w:val="en-GB"/>
        </w:rPr>
        <w:t xml:space="preserve">Alexandra </w:t>
      </w:r>
      <w:proofErr w:type="spellStart"/>
      <w:r w:rsidR="00C156F3">
        <w:rPr>
          <w:sz w:val="20"/>
          <w:szCs w:val="20"/>
          <w:lang w:val="en-GB"/>
        </w:rPr>
        <w:t>Urbisch</w:t>
      </w:r>
      <w:proofErr w:type="spellEnd"/>
      <w:r w:rsidR="00283BAD">
        <w:rPr>
          <w:sz w:val="20"/>
          <w:szCs w:val="20"/>
          <w:lang w:val="en-GB"/>
        </w:rPr>
        <w:t xml:space="preserve"> (Department of Food Chemistry and Analytics)</w:t>
      </w:r>
      <w:r w:rsidR="00535011">
        <w:rPr>
          <w:sz w:val="20"/>
          <w:szCs w:val="20"/>
          <w:lang w:val="en-GB"/>
        </w:rPr>
        <w:t xml:space="preserve">. </w:t>
      </w:r>
    </w:p>
    <w:sectPr w:rsidR="00F92D6B">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A7"/>
    <w:rsid w:val="0001794F"/>
    <w:rsid w:val="00067A9A"/>
    <w:rsid w:val="000A4BEF"/>
    <w:rsid w:val="000C4CC7"/>
    <w:rsid w:val="0019155D"/>
    <w:rsid w:val="00205508"/>
    <w:rsid w:val="002148D6"/>
    <w:rsid w:val="002551EE"/>
    <w:rsid w:val="00283BAD"/>
    <w:rsid w:val="002D2AAF"/>
    <w:rsid w:val="002E4E85"/>
    <w:rsid w:val="002F57D9"/>
    <w:rsid w:val="0037665E"/>
    <w:rsid w:val="00425DD0"/>
    <w:rsid w:val="00535011"/>
    <w:rsid w:val="00541057"/>
    <w:rsid w:val="00565ED9"/>
    <w:rsid w:val="00595120"/>
    <w:rsid w:val="005C2E44"/>
    <w:rsid w:val="005D73CA"/>
    <w:rsid w:val="00630316"/>
    <w:rsid w:val="00657ECA"/>
    <w:rsid w:val="006D0C12"/>
    <w:rsid w:val="006F62CB"/>
    <w:rsid w:val="00775F31"/>
    <w:rsid w:val="007B6906"/>
    <w:rsid w:val="007E46CD"/>
    <w:rsid w:val="00800CA5"/>
    <w:rsid w:val="008015AD"/>
    <w:rsid w:val="008E6019"/>
    <w:rsid w:val="00973E88"/>
    <w:rsid w:val="009A2EC6"/>
    <w:rsid w:val="00A114D9"/>
    <w:rsid w:val="00A661A1"/>
    <w:rsid w:val="00AA259D"/>
    <w:rsid w:val="00B11E8D"/>
    <w:rsid w:val="00C156F3"/>
    <w:rsid w:val="00C237A0"/>
    <w:rsid w:val="00C2725F"/>
    <w:rsid w:val="00C41C6A"/>
    <w:rsid w:val="00D21F2D"/>
    <w:rsid w:val="00DB5DA7"/>
    <w:rsid w:val="00E4272D"/>
    <w:rsid w:val="00E83864"/>
    <w:rsid w:val="00EB442F"/>
    <w:rsid w:val="00EF54F3"/>
    <w:rsid w:val="00F24C40"/>
    <w:rsid w:val="00F92D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241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autoSpaceDE w:val="0"/>
      <w:autoSpaceDN w:val="0"/>
    </w:pPr>
    <w:rPr>
      <w:rFonts w:eastAsia="SimSun"/>
      <w:lang w:val="nb-NO"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sz w:val="24"/>
      <w:szCs w:val="24"/>
    </w:rPr>
  </w:style>
  <w:style w:type="character" w:styleId="Kommentarzeichen">
    <w:name w:val="annotation reference"/>
    <w:basedOn w:val="Absatz-Standardschriftart"/>
    <w:rsid w:val="00800CA5"/>
    <w:rPr>
      <w:sz w:val="16"/>
      <w:szCs w:val="16"/>
    </w:rPr>
  </w:style>
  <w:style w:type="paragraph" w:styleId="Kommentartext">
    <w:name w:val="annotation text"/>
    <w:basedOn w:val="Standard"/>
    <w:link w:val="KommentartextZchn"/>
    <w:rsid w:val="00800CA5"/>
  </w:style>
  <w:style w:type="character" w:customStyle="1" w:styleId="KommentartextZchn">
    <w:name w:val="Kommentartext Zchn"/>
    <w:basedOn w:val="Absatz-Standardschriftart"/>
    <w:link w:val="Kommentartext"/>
    <w:rsid w:val="00800CA5"/>
    <w:rPr>
      <w:rFonts w:eastAsia="SimSun"/>
      <w:lang w:val="nb-NO" w:eastAsia="zh-CN"/>
    </w:rPr>
  </w:style>
  <w:style w:type="paragraph" w:styleId="Kommentarthema">
    <w:name w:val="annotation subject"/>
    <w:basedOn w:val="Kommentartext"/>
    <w:next w:val="Kommentartext"/>
    <w:link w:val="KommentarthemaZchn"/>
    <w:rsid w:val="00800CA5"/>
    <w:rPr>
      <w:b/>
      <w:bCs/>
    </w:rPr>
  </w:style>
  <w:style w:type="character" w:customStyle="1" w:styleId="KommentarthemaZchn">
    <w:name w:val="Kommentarthema Zchn"/>
    <w:basedOn w:val="KommentartextZchn"/>
    <w:link w:val="Kommentarthema"/>
    <w:rsid w:val="00800CA5"/>
    <w:rPr>
      <w:rFonts w:eastAsia="SimSun"/>
      <w:b/>
      <w:bCs/>
      <w:lang w:val="nb-NO" w:eastAsia="zh-CN"/>
    </w:rPr>
  </w:style>
  <w:style w:type="paragraph" w:styleId="Sprechblasentext">
    <w:name w:val="Balloon Text"/>
    <w:basedOn w:val="Standard"/>
    <w:link w:val="SprechblasentextZchn"/>
    <w:rsid w:val="00800CA5"/>
    <w:rPr>
      <w:rFonts w:ascii="Segoe UI" w:hAnsi="Segoe UI" w:cs="Segoe UI"/>
      <w:sz w:val="18"/>
      <w:szCs w:val="18"/>
    </w:rPr>
  </w:style>
  <w:style w:type="character" w:customStyle="1" w:styleId="SprechblasentextZchn">
    <w:name w:val="Sprechblasentext Zchn"/>
    <w:basedOn w:val="Absatz-Standardschriftart"/>
    <w:link w:val="Sprechblasentext"/>
    <w:rsid w:val="00800CA5"/>
    <w:rPr>
      <w:rFonts w:ascii="Segoe UI" w:eastAsia="SimSun" w:hAnsi="Segoe UI" w:cs="Segoe UI"/>
      <w:sz w:val="18"/>
      <w:szCs w:val="18"/>
      <w:lang w:val="nb-NO" w:eastAsia="zh-CN"/>
    </w:rPr>
  </w:style>
  <w:style w:type="paragraph" w:styleId="berarbeitung">
    <w:name w:val="Revision"/>
    <w:hidden/>
    <w:uiPriority w:val="99"/>
    <w:semiHidden/>
    <w:rsid w:val="00A114D9"/>
    <w:rPr>
      <w:rFonts w:eastAsia="SimSun"/>
      <w:lang w:val="nb-NO" w:eastAsia="zh-CN"/>
    </w:rPr>
  </w:style>
  <w:style w:type="paragraph" w:styleId="Listenabsatz">
    <w:name w:val="List Paragraph"/>
    <w:basedOn w:val="Standard"/>
    <w:uiPriority w:val="34"/>
    <w:qFormat/>
    <w:rsid w:val="00C15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2171-22DF-4640-ADE6-7ADB75A2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7747</Characters>
  <Application>Microsoft Macintosh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This is the title of your presentation</vt:lpstr>
    </vt:vector>
  </TitlesOfParts>
  <Company>NTNU</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cp:lastModifiedBy>TU-Pseudonym 9789871250808598</cp:lastModifiedBy>
  <cp:revision>2</cp:revision>
  <cp:lastPrinted>2016-12-31T13:08:00Z</cp:lastPrinted>
  <dcterms:created xsi:type="dcterms:W3CDTF">2016-12-31T13:16:00Z</dcterms:created>
  <dcterms:modified xsi:type="dcterms:W3CDTF">2016-12-31T13:16:00Z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a8771bbe-1900-34cf-83a7-57fe700d3257</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