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1CD">
        <w:rPr>
          <w:rFonts w:ascii="Times New Roman" w:hAnsi="Times New Roman" w:cs="Times New Roman"/>
          <w:b/>
          <w:sz w:val="24"/>
          <w:szCs w:val="24"/>
          <w:u w:val="single"/>
        </w:rPr>
        <w:t>Comparison of th</w:t>
      </w:r>
      <w:r w:rsidR="00A6613F">
        <w:rPr>
          <w:rFonts w:ascii="Times New Roman" w:hAnsi="Times New Roman" w:cs="Times New Roman"/>
          <w:b/>
          <w:sz w:val="24"/>
          <w:szCs w:val="24"/>
          <w:u w:val="single"/>
        </w:rPr>
        <w:t>e suitability of different citrus</w:t>
      </w:r>
      <w:r w:rsidRPr="00B43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fibres as ice cream stabilisers</w:t>
      </w:r>
    </w:p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t xml:space="preserve">Neville, M., Macnaughtan, B., Bent, J., Rayment, R., Cox, A., Foster, T. </w:t>
      </w:r>
    </w:p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t>The structure and functi</w:t>
      </w:r>
      <w:r w:rsidR="00A6613F">
        <w:rPr>
          <w:rFonts w:ascii="Times New Roman" w:hAnsi="Times New Roman" w:cs="Times New Roman"/>
          <w:sz w:val="24"/>
          <w:szCs w:val="24"/>
        </w:rPr>
        <w:t xml:space="preserve">onality of </w:t>
      </w:r>
      <w:r w:rsidRPr="00B431CD">
        <w:rPr>
          <w:rFonts w:ascii="Times New Roman" w:hAnsi="Times New Roman" w:cs="Times New Roman"/>
          <w:sz w:val="24"/>
          <w:szCs w:val="24"/>
        </w:rPr>
        <w:t>two types of</w:t>
      </w:r>
      <w:r w:rsidR="00A6613F">
        <w:rPr>
          <w:rFonts w:ascii="Times New Roman" w:hAnsi="Times New Roman" w:cs="Times New Roman"/>
          <w:sz w:val="24"/>
          <w:szCs w:val="24"/>
        </w:rPr>
        <w:t xml:space="preserve"> commercial</w:t>
      </w:r>
      <w:r w:rsidRPr="00B431CD">
        <w:rPr>
          <w:rFonts w:ascii="Times New Roman" w:hAnsi="Times New Roman" w:cs="Times New Roman"/>
          <w:sz w:val="24"/>
          <w:szCs w:val="24"/>
        </w:rPr>
        <w:t xml:space="preserve"> citrus fibre as sources of novel ice cream stabilisers and as combination blends with guar gum were investigated in comparison to a commercial ice cream stabilised with a hydrocolloid blend. </w:t>
      </w:r>
    </w:p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t xml:space="preserve">Confocal laser scanning microscopy (CLSM) and Transmission electron microscopy (TEM) investigated the structure of fibres in-situ. Rheological assessment identified differences in the consistency coefficient of aged ice cream mixes containing </w:t>
      </w:r>
      <w:r w:rsidR="00A6613F">
        <w:rPr>
          <w:rFonts w:ascii="Times New Roman" w:hAnsi="Times New Roman" w:cs="Times New Roman"/>
          <w:sz w:val="24"/>
          <w:szCs w:val="24"/>
        </w:rPr>
        <w:t xml:space="preserve">the </w:t>
      </w:r>
      <w:r w:rsidRPr="00B431CD">
        <w:rPr>
          <w:rFonts w:ascii="Times New Roman" w:hAnsi="Times New Roman" w:cs="Times New Roman"/>
          <w:sz w:val="24"/>
          <w:szCs w:val="24"/>
        </w:rPr>
        <w:t>different fibres</w:t>
      </w:r>
      <w:r w:rsidR="009E56B1" w:rsidRPr="00B431CD">
        <w:rPr>
          <w:rFonts w:ascii="Times New Roman" w:hAnsi="Times New Roman" w:cs="Times New Roman"/>
          <w:sz w:val="24"/>
          <w:szCs w:val="24"/>
        </w:rPr>
        <w:t>,</w:t>
      </w:r>
      <w:r w:rsidRPr="00B431CD">
        <w:rPr>
          <w:rFonts w:ascii="Times New Roman" w:hAnsi="Times New Roman" w:cs="Times New Roman"/>
          <w:sz w:val="24"/>
          <w:szCs w:val="24"/>
        </w:rPr>
        <w:t xml:space="preserve"> as calculated using the Power Law Model and</w:t>
      </w:r>
      <w:r w:rsidR="00A6613F">
        <w:rPr>
          <w:rFonts w:ascii="Times New Roman" w:hAnsi="Times New Roman" w:cs="Times New Roman"/>
          <w:sz w:val="24"/>
          <w:szCs w:val="24"/>
        </w:rPr>
        <w:t xml:space="preserve"> was associated with an impact on</w:t>
      </w:r>
      <w:r w:rsidRPr="00B431CD">
        <w:rPr>
          <w:rFonts w:ascii="Times New Roman" w:hAnsi="Times New Roman" w:cs="Times New Roman"/>
          <w:sz w:val="24"/>
          <w:szCs w:val="24"/>
        </w:rPr>
        <w:t xml:space="preserve"> the rate of meltdown</w:t>
      </w:r>
      <w:r w:rsidR="00B431CD">
        <w:rPr>
          <w:rFonts w:ascii="Times New Roman" w:hAnsi="Times New Roman" w:cs="Times New Roman"/>
          <w:sz w:val="24"/>
          <w:szCs w:val="24"/>
        </w:rPr>
        <w:t xml:space="preserve"> </w:t>
      </w:r>
      <w:r w:rsidR="00B431CD">
        <w:rPr>
          <w:rFonts w:ascii="Times New Roman" w:hAnsi="Times New Roman" w:cs="Times New Roman"/>
          <w:sz w:val="24"/>
          <w:szCs w:val="24"/>
        </w:rPr>
        <w:fldChar w:fldCharType="begin"/>
      </w:r>
      <w:r w:rsidR="00B431CD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&lt;EndNote&gt;&lt;Cite&gt;&lt;Author&gt;Alvarez&lt;/Author&gt;&lt;Year&gt;2005&lt;/Year&gt;&lt;RecNum&gt;68&lt;/RecNum&gt;&lt;DisplayText&gt;[1]&lt;/DisplayText&gt;&lt;record&gt;&lt;rec-number&gt;68&lt;/rec-number&gt;&lt;foreign-keys&gt;&lt;key app="EN" db-id="radvdrwx595tpfezrs6pdxxn90e9sv9ea5xd"&gt;68&lt;/key&gt;&lt;/foreign-keys&gt;&lt;ref-type name="Journal Article"&gt;17&lt;/ref-type&gt;&lt;contributors&gt;&lt;authors&gt;&lt;author&gt;Alvarez, V. B.&lt;/author&gt;&lt;author&gt;Wolters, C. L.&lt;/author&gt;&lt;author&gt;Vodovotz, Y.&lt;/author&gt;&lt;author&gt;Ji, T.&lt;/author&gt;&lt;/authors&gt;&lt;/contributors&gt;&lt;auth-address&gt;Ohio State Univ, Dept Food Sci &amp;amp; Technol, Columbus, OH 43210 USA.&amp;#xD;Alvarez, VB (reprint author), Ohio State Univ, Dept Food Sci &amp;amp; Technol, 2015 Fyffe Rd, Columbus, OH 43210 USA.&amp;#xD;alvarez.23@osu.edu&lt;/auth-address&gt;&lt;titles&gt;&lt;title&gt;Physical properties of ice cream containing milk protein concentrates&lt;/title&gt;&lt;secondary-title&gt;Journal of Dairy Science&lt;/secondary-title&gt;&lt;/titles&gt;&lt;periodical&gt;&lt;full-title&gt;Journal of Dairy Science&lt;/full-title&gt;&lt;/periodical&gt;&lt;pages&gt;862-871&lt;/pages&gt;&lt;volume&gt;88&lt;/volume&gt;&lt;number&gt;3&lt;/number&gt;&lt;keywords&gt;&lt;keyword&gt;physical property&lt;/keyword&gt;&lt;keyword&gt;ice cream&lt;/keyword&gt;&lt;keyword&gt;milk protein concentrate&lt;/keyword&gt;&lt;keyword&gt;frozen desserts&lt;/keyword&gt;&lt;keyword&gt;storage&lt;/keyword&gt;&lt;keyword&gt;quality&lt;/keyword&gt;&lt;keyword&gt;recrystallization&lt;/keyword&gt;&lt;keyword&gt;manufacture&lt;/keyword&gt;&lt;keyword&gt;temperature&lt;/keyword&gt;&lt;keyword&gt;emulsions&lt;/keyword&gt;&lt;keyword&gt;systems&lt;/keyword&gt;&lt;keyword&gt;size&lt;/keyword&gt;&lt;keyword&gt;fat&lt;/keyword&gt;&lt;/keywords&gt;&lt;dates&gt;&lt;year&gt;2005&lt;/year&gt;&lt;pub-dates&gt;&lt;date&gt;Mar&lt;/date&gt;&lt;/pub-dates&gt;&lt;/dates&gt;&lt;isbn&gt;0022-0302&lt;/isbn&gt;&lt;accession-num&gt;WOS:000227305500003&lt;/accession-num&gt;&lt;work-type&gt;Article&lt;/work-type&gt;&lt;urls&gt;&lt;related-urls&gt;&lt;url&gt;&amp;lt;Go to ISI&amp;gt;://WOS:000227305500003&lt;/url&gt;&lt;/related-urls&gt;&lt;/urls&gt;&lt;language&gt;English&lt;/language&gt;&lt;/record&gt;&lt;/Cite&gt;&lt;/EndNote&gt;</w:instrText>
      </w:r>
      <w:r w:rsidR="00B431CD">
        <w:rPr>
          <w:rFonts w:ascii="Times New Roman" w:hAnsi="Times New Roman" w:cs="Times New Roman"/>
          <w:sz w:val="24"/>
          <w:szCs w:val="24"/>
        </w:rPr>
        <w:fldChar w:fldCharType="separate"/>
      </w:r>
      <w:r w:rsidR="00B431CD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" w:tooltip="Alvarez, 2005 #68" w:history="1">
        <w:r w:rsidR="00B431CD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B431CD">
        <w:rPr>
          <w:rFonts w:ascii="Times New Roman" w:hAnsi="Times New Roman" w:cs="Times New Roman"/>
          <w:noProof/>
          <w:sz w:val="24"/>
          <w:szCs w:val="24"/>
        </w:rPr>
        <w:t>]</w:t>
      </w:r>
      <w:r w:rsidR="00B431CD">
        <w:rPr>
          <w:rFonts w:ascii="Times New Roman" w:hAnsi="Times New Roman" w:cs="Times New Roman"/>
          <w:sz w:val="24"/>
          <w:szCs w:val="24"/>
        </w:rPr>
        <w:fldChar w:fldCharType="end"/>
      </w:r>
      <w:r w:rsidR="00B431CD">
        <w:rPr>
          <w:rFonts w:ascii="Times New Roman" w:hAnsi="Times New Roman" w:cs="Times New Roman"/>
          <w:sz w:val="24"/>
          <w:szCs w:val="24"/>
        </w:rPr>
        <w:t xml:space="preserve">. </w:t>
      </w:r>
      <w:r w:rsidRPr="00B431CD">
        <w:rPr>
          <w:rFonts w:ascii="Times New Roman" w:hAnsi="Times New Roman" w:cs="Times New Roman"/>
          <w:sz w:val="24"/>
          <w:szCs w:val="24"/>
        </w:rPr>
        <w:t xml:space="preserve">It was found that plant fibres largely impacted on the time of onset of ice cream melting in comparison to hydrocolloid stabilisers. </w:t>
      </w:r>
    </w:p>
    <w:p w:rsidR="006E7093" w:rsidRPr="00B431CD" w:rsidRDefault="006E7093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t>Spin-spin relaxation NMR (</w:t>
      </w:r>
      <w:r w:rsidRPr="00B431CD">
        <w:rPr>
          <w:rFonts w:ascii="Times New Roman" w:hAnsi="Times New Roman" w:cs="Times New Roman"/>
          <w:i/>
          <w:sz w:val="24"/>
          <w:szCs w:val="24"/>
        </w:rPr>
        <w:t>T</w:t>
      </w:r>
      <w:r w:rsidRPr="00B43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613F">
        <w:rPr>
          <w:rFonts w:ascii="Times New Roman" w:hAnsi="Times New Roman" w:cs="Times New Roman"/>
          <w:sz w:val="24"/>
          <w:szCs w:val="24"/>
        </w:rPr>
        <w:t>) identified difference</w:t>
      </w:r>
      <w:r w:rsidR="00AB13C6">
        <w:rPr>
          <w:rFonts w:ascii="Times New Roman" w:hAnsi="Times New Roman" w:cs="Times New Roman"/>
          <w:sz w:val="24"/>
          <w:szCs w:val="24"/>
        </w:rPr>
        <w:t>s i</w:t>
      </w:r>
      <w:r w:rsidRPr="00B431CD">
        <w:rPr>
          <w:rFonts w:ascii="Times New Roman" w:hAnsi="Times New Roman" w:cs="Times New Roman"/>
          <w:sz w:val="24"/>
          <w:szCs w:val="24"/>
        </w:rPr>
        <w:t>n water (proton) mobility</w:t>
      </w:r>
      <w:r w:rsidR="00A6613F">
        <w:rPr>
          <w:rFonts w:ascii="Times New Roman" w:hAnsi="Times New Roman" w:cs="Times New Roman"/>
          <w:sz w:val="24"/>
          <w:szCs w:val="24"/>
        </w:rPr>
        <w:t xml:space="preserve"> between </w:t>
      </w:r>
      <w:r w:rsidR="00AB13C6">
        <w:rPr>
          <w:rFonts w:ascii="Times New Roman" w:hAnsi="Times New Roman" w:cs="Times New Roman"/>
          <w:sz w:val="24"/>
          <w:szCs w:val="24"/>
        </w:rPr>
        <w:t>aged ice cream mixes containing different citrus fibres</w:t>
      </w:r>
      <w:r w:rsidRPr="00B431CD">
        <w:rPr>
          <w:rFonts w:ascii="Times New Roman" w:hAnsi="Times New Roman" w:cs="Times New Roman"/>
          <w:sz w:val="24"/>
          <w:szCs w:val="24"/>
        </w:rPr>
        <w:t xml:space="preserve">. However, this reduction in </w:t>
      </w:r>
      <w:r w:rsidRPr="00B431CD">
        <w:rPr>
          <w:rFonts w:ascii="Times New Roman" w:hAnsi="Times New Roman" w:cs="Times New Roman"/>
          <w:i/>
          <w:sz w:val="24"/>
          <w:szCs w:val="24"/>
        </w:rPr>
        <w:t>T</w:t>
      </w:r>
      <w:r w:rsidRPr="00B431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31CD">
        <w:rPr>
          <w:rFonts w:ascii="Times New Roman" w:hAnsi="Times New Roman" w:cs="Times New Roman"/>
          <w:sz w:val="24"/>
          <w:szCs w:val="24"/>
        </w:rPr>
        <w:t xml:space="preserve"> was not reflected in control over ice recrystallisation</w:t>
      </w:r>
      <w:r w:rsidR="009E56B1" w:rsidRPr="00B431CD">
        <w:rPr>
          <w:rFonts w:ascii="Times New Roman" w:hAnsi="Times New Roman" w:cs="Times New Roman"/>
          <w:sz w:val="24"/>
          <w:szCs w:val="24"/>
        </w:rPr>
        <w:t xml:space="preserve"> </w:t>
      </w:r>
      <w:r w:rsidR="00B431C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PEVuZE5vdGU+PENpdGU+PEF1dGhvcj5IZXJyZXJhPC9BdXRob3I+PFllYXI+MjAwNzwvWWVhcj48
UmVjTnVtPjQ0PC9SZWNOdW0+PERpc3BsYXlUZXh0PlsyXTwvRGlzcGxheVRleHQ+PHJlY29yZD48
cmVjLW51bWJlcj40NDwvcmVjLW51bWJlcj48Zm9yZWlnbi1rZXlzPjxrZXkgYXBwPSJFTiIgZGIt
aWQ9InJhZHZkcnd4NTk1dHBmZXpyczZwZHh4bjkwZTlzdjllYTV4ZCI+NDQ8L2tleT48L2ZvcmVp
Z24ta2V5cz48cmVmLXR5cGUgbmFtZT0iSm91cm5hbCBBcnRpY2xlIj4xNzwvcmVmLXR5cGU+PGNv
bnRyaWJ1dG9ycz48YXV0aG9ycz48YXV0aG9yPkhlcnJlcmEsIE0uIEwuPC9hdXRob3I+PGF1dGhv
cj5NJmFwb3M7Q2FubiwgSi4gSS48L2F1dGhvcj48YXV0aG9yPkZlcnJlcm8sIEMuPC9hdXRob3I+
PGF1dGhvcj5IYWdpd2FyYSwgVC48L2F1dGhvcj48YXV0aG9yPlphcml0emt5LCBOLiBFLjwvYXV0
aG9yPjxhdXRob3I+SGFydGVsLCBSLiBXLjwvYXV0aG9yPjwvYXV0aG9ycz48L2NvbnRyaWJ1dG9y
cz48YXV0aC1hZGRyZXNzPlVuaXYgV2lzY29uc2luLCBEZXB0IEZvb2QgU2NpLCBNYWRpc29uLCBX
SSA1MzcwNiBVU0EuIFVuaXYgTmFjbCBRdWlsbWVzLCBEZXB0IENpZW5jaWEgJmFtcDsgVGVjbm9s
LCBCZXJuYWwsIEFyZ2VudGluYS4gTmF0bCBVbml2IExhIFBsYXRhLCBGYWMgQ2llbmNpYXMgRXhh
Y3RhcywgQ0lEQ0EsIFJBLTE5MDAgTGEgUGxhdGEsIEFyZ2VudGluYS4gVG9reW8gVW5pdiBNYXJp
bmUgU2NpICZhbXA7IFRlY2hub2wsIERlcHQgRm9vZCBTY2kgJmFtcDsgVGVjaG5vbCwgTWluYXRv
IEt1LCBUb2t5byAxMDg4NDc3LCBKYXBhbi4gTmF0bCBVbml2IExhIFBsYXRhLCBGYWMgSW5nbiwg
RGVwdCBJbmduIFF1aW0sIFJBLTE5MDAgTGEgUGxhdGEsIEFyZ2VudGluYS4mI3hEO0hhcnRlbCwg
UlcgKHJlcHJpbnQgYXV0aG9yKSwgVW5pdiBXaXNjb25zaW4sIERlcHQgRm9vZCBTY2ksIDE2MDUg
TGluZGVuIERyLCBNYWRpc29uLCBXSSA1MzcwNiBVU0EuJiN4RDtyd2hhcnRlbEB3aXNjLmVkdTwv
YXV0aC1hZGRyZXNzPjx0aXRsZXM+PHRpdGxlPlRoZXJtYWwsIG1lY2hhbmljYWwsIGFuZCBtb2xl
Y3VsYXIgcmVsYXhhdGlvbiBwcm9wZXJ0aWVzIG9mIGZyb3plbiBzdWNyb3NlIGFuZCBmcnVjdG9z
ZSBzb2x1dGlvbnMgY29udGFpbmluZyBoeWRyb2NvbGxvaWRzPC90aXRsZT48c2Vjb25kYXJ5LXRp
dGxlPkZvb2QgQmlvcGh5c2ljczwvc2Vjb25kYXJ5LXRpdGxlPjwvdGl0bGVzPjxwZXJpb2RpY2Fs
PjxmdWxsLXRpdGxlPkZvb2QgQmlvcGh5c2ljczwvZnVsbC10aXRsZT48L3BlcmlvZGljYWw+PHBh
Z2VzPjIwLTI4PC9wYWdlcz48dm9sdW1lPjI8L3ZvbHVtZT48bnVtYmVyPjE8L251bWJlcj48a2V5
d29yZHM+PGtleXdvcmQ+c3RhYmlsaXplZCBzdWdhciBzeXN0ZW1zPC9rZXl3b3JkPjxrZXl3b3Jk
Pmh5ZHJvY29sbG9pZHM8L2tleXdvcmQ+PGtleXdvcmQ+cmhlb2xvZ3k8L2tleXdvcmQ+PGtleXdv
cmQ+bW9sZWN1bGFyIG1vYmlsaXR5PC9rZXl3b3JkPjxrZXl3b3JkPk5NUjwva2V5d29yZD48a2V5
d29yZD5kaWZmZXJlbnRpYWwgc2Nhbm5pbmcgY2Fsb3JpbWV0cnk8L2tleXdvcmQ+PGtleXdvcmQ+
bG9jdXN0IGJlYW4gZ3VtPC9rZXl3b3JkPjxrZXl3b3JkPnN1Z2FyIHNvbHV0aW9uczwva2V5d29y
ZD48a2V5d29yZD53YXRlciBtb2JpbGl0eTwva2V5d29yZD48a2V5d29yZD5pY2U8L2tleXdvcmQ+
PGtleXdvcmQ+cmVjcnlzdGFsbGl6YXRpb248L2tleXdvcmQ+PGtleXdvcmQ+dGVtcGVyYXR1cmVz
PC9rZXl3b3JkPjxrZXl3b3JkPnN0YWJpbGl6ZXJzPC9rZXl3b3JkPjwva2V5d29yZHM+PGRhdGVz
Pjx5ZWFyPjIwMDc8L3llYXI+PHB1Yi1kYXRlcz48ZGF0ZT5NYXI8L2RhdGU+PC9wdWItZGF0ZXM+
PC9kYXRlcz48aXNibj4xNTU3LTE4NTg8L2lzYm4+PGFjY2Vzc2lvbi1udW0+V09TOjAwMDI0NTQw
NDgwMDAwMzwvYWNjZXNzaW9uLW51bT48d29yay10eXBlPkFydGljbGU8L3dvcmstdHlwZT48dXJs
cz48cmVsYXRlZC11cmxzPjx1cmw+Jmx0O0dvIHRvIElTSSZndDs6Ly9XT1M6MDAwMjQ1NDA0ODAw
MDAzPC91cmw+PC9yZWxhdGVkLXVybHM+PC91cmxzPjxlbGVjdHJvbmljLXJlc291cmNlLW51bT4x
MC4xMDA3L3MxMTQ4My0wMDctOTAyNS04PC9lbGVjdHJvbmljLXJlc291cmNlLW51bT48bGFuZ3Vh
Z2U+RW5nbGlzaDwvbGFuZ3VhZ2U+PC9yZWNvcmQ+PC9DaXRlPjwvRW5kTm90ZT4A
</w:fldData>
        </w:fldChar>
      </w:r>
      <w:r w:rsidR="00B431CD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431CD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PEVuZE5vdGU+PENpdGU+PEF1dGhvcj5IZXJyZXJhPC9BdXRob3I+PFllYXI+MjAwNzwvWWVhcj48
UmVjTnVtPjQ0PC9SZWNOdW0+PERpc3BsYXlUZXh0PlsyXTwvRGlzcGxheVRleHQ+PHJlY29yZD48
cmVjLW51bWJlcj40NDwvcmVjLW51bWJlcj48Zm9yZWlnbi1rZXlzPjxrZXkgYXBwPSJFTiIgZGIt
aWQ9InJhZHZkcnd4NTk1dHBmZXpyczZwZHh4bjkwZTlzdjllYTV4ZCI+NDQ8L2tleT48L2ZvcmVp
Z24ta2V5cz48cmVmLXR5cGUgbmFtZT0iSm91cm5hbCBBcnRpY2xlIj4xNzwvcmVmLXR5cGU+PGNv
bnRyaWJ1dG9ycz48YXV0aG9ycz48YXV0aG9yPkhlcnJlcmEsIE0uIEwuPC9hdXRob3I+PGF1dGhv
cj5NJmFwb3M7Q2FubiwgSi4gSS48L2F1dGhvcj48YXV0aG9yPkZlcnJlcm8sIEMuPC9hdXRob3I+
PGF1dGhvcj5IYWdpd2FyYSwgVC48L2F1dGhvcj48YXV0aG9yPlphcml0emt5LCBOLiBFLjwvYXV0
aG9yPjxhdXRob3I+SGFydGVsLCBSLiBXLjwvYXV0aG9yPjwvYXV0aG9ycz48L2NvbnRyaWJ1dG9y
cz48YXV0aC1hZGRyZXNzPlVuaXYgV2lzY29uc2luLCBEZXB0IEZvb2QgU2NpLCBNYWRpc29uLCBX
SSA1MzcwNiBVU0EuIFVuaXYgTmFjbCBRdWlsbWVzLCBEZXB0IENpZW5jaWEgJmFtcDsgVGVjbm9s
LCBCZXJuYWwsIEFyZ2VudGluYS4gTmF0bCBVbml2IExhIFBsYXRhLCBGYWMgQ2llbmNpYXMgRXhh
Y3RhcywgQ0lEQ0EsIFJBLTE5MDAgTGEgUGxhdGEsIEFyZ2VudGluYS4gVG9reW8gVW5pdiBNYXJp
bmUgU2NpICZhbXA7IFRlY2hub2wsIERlcHQgRm9vZCBTY2kgJmFtcDsgVGVjaG5vbCwgTWluYXRv
IEt1LCBUb2t5byAxMDg4NDc3LCBKYXBhbi4gTmF0bCBVbml2IExhIFBsYXRhLCBGYWMgSW5nbiwg
RGVwdCBJbmduIFF1aW0sIFJBLTE5MDAgTGEgUGxhdGEsIEFyZ2VudGluYS4mI3hEO0hhcnRlbCwg
UlcgKHJlcHJpbnQgYXV0aG9yKSwgVW5pdiBXaXNjb25zaW4sIERlcHQgRm9vZCBTY2ksIDE2MDUg
TGluZGVuIERyLCBNYWRpc29uLCBXSSA1MzcwNiBVU0EuJiN4RDtyd2hhcnRlbEB3aXNjLmVkdTwv
YXV0aC1hZGRyZXNzPjx0aXRsZXM+PHRpdGxlPlRoZXJtYWwsIG1lY2hhbmljYWwsIGFuZCBtb2xl
Y3VsYXIgcmVsYXhhdGlvbiBwcm9wZXJ0aWVzIG9mIGZyb3plbiBzdWNyb3NlIGFuZCBmcnVjdG9z
ZSBzb2x1dGlvbnMgY29udGFpbmluZyBoeWRyb2NvbGxvaWRzPC90aXRsZT48c2Vjb25kYXJ5LXRp
dGxlPkZvb2QgQmlvcGh5c2ljczwvc2Vjb25kYXJ5LXRpdGxlPjwvdGl0bGVzPjxwZXJpb2RpY2Fs
PjxmdWxsLXRpdGxlPkZvb2QgQmlvcGh5c2ljczwvZnVsbC10aXRsZT48L3BlcmlvZGljYWw+PHBh
Z2VzPjIwLTI4PC9wYWdlcz48dm9sdW1lPjI8L3ZvbHVtZT48bnVtYmVyPjE8L251bWJlcj48a2V5
d29yZHM+PGtleXdvcmQ+c3RhYmlsaXplZCBzdWdhciBzeXN0ZW1zPC9rZXl3b3JkPjxrZXl3b3Jk
Pmh5ZHJvY29sbG9pZHM8L2tleXdvcmQ+PGtleXdvcmQ+cmhlb2xvZ3k8L2tleXdvcmQ+PGtleXdv
cmQ+bW9sZWN1bGFyIG1vYmlsaXR5PC9rZXl3b3JkPjxrZXl3b3JkPk5NUjwva2V5d29yZD48a2V5
d29yZD5kaWZmZXJlbnRpYWwgc2Nhbm5pbmcgY2Fsb3JpbWV0cnk8L2tleXdvcmQ+PGtleXdvcmQ+
bG9jdXN0IGJlYW4gZ3VtPC9rZXl3b3JkPjxrZXl3b3JkPnN1Z2FyIHNvbHV0aW9uczwva2V5d29y
ZD48a2V5d29yZD53YXRlciBtb2JpbGl0eTwva2V5d29yZD48a2V5d29yZD5pY2U8L2tleXdvcmQ+
PGtleXdvcmQ+cmVjcnlzdGFsbGl6YXRpb248L2tleXdvcmQ+PGtleXdvcmQ+dGVtcGVyYXR1cmVz
PC9rZXl3b3JkPjxrZXl3b3JkPnN0YWJpbGl6ZXJzPC9rZXl3b3JkPjwva2V5d29yZHM+PGRhdGVz
Pjx5ZWFyPjIwMDc8L3llYXI+PHB1Yi1kYXRlcz48ZGF0ZT5NYXI8L2RhdGU+PC9wdWItZGF0ZXM+
PC9kYXRlcz48aXNibj4xNTU3LTE4NTg8L2lzYm4+PGFjY2Vzc2lvbi1udW0+V09TOjAwMDI0NTQw
NDgwMDAwMzwvYWNjZXNzaW9uLW51bT48d29yay10eXBlPkFydGljbGU8L3dvcmstdHlwZT48dXJs
cz48cmVsYXRlZC11cmxzPjx1cmw+Jmx0O0dvIHRvIElTSSZndDs6Ly9XT1M6MDAwMjQ1NDA0ODAw
MDAzPC91cmw+PC9yZWxhdGVkLXVybHM+PC91cmxzPjxlbGVjdHJvbmljLXJlc291cmNlLW51bT4x
MC4xMDA3L3MxMTQ4My0wMDctOTAyNS04PC9lbGVjdHJvbmljLXJlc291cmNlLW51bT48bGFuZ3Vh
Z2U+RW5nbGlzaDwvbGFuZ3VhZ2U+PC9yZWNvcmQ+PC9DaXRlPjwvRW5kTm90ZT4A
</w:fldData>
        </w:fldChar>
      </w:r>
      <w:r w:rsidR="00B431CD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431CD">
        <w:rPr>
          <w:rFonts w:ascii="Times New Roman" w:hAnsi="Times New Roman" w:cs="Times New Roman"/>
          <w:sz w:val="24"/>
          <w:szCs w:val="24"/>
        </w:rPr>
      </w:r>
      <w:r w:rsidR="00B431CD">
        <w:rPr>
          <w:rFonts w:ascii="Times New Roman" w:hAnsi="Times New Roman" w:cs="Times New Roman"/>
          <w:sz w:val="24"/>
          <w:szCs w:val="24"/>
        </w:rPr>
        <w:fldChar w:fldCharType="end"/>
      </w:r>
      <w:r w:rsidR="00B431CD">
        <w:rPr>
          <w:rFonts w:ascii="Times New Roman" w:hAnsi="Times New Roman" w:cs="Times New Roman"/>
          <w:sz w:val="24"/>
          <w:szCs w:val="24"/>
        </w:rPr>
      </w:r>
      <w:r w:rsidR="00B431CD">
        <w:rPr>
          <w:rFonts w:ascii="Times New Roman" w:hAnsi="Times New Roman" w:cs="Times New Roman"/>
          <w:sz w:val="24"/>
          <w:szCs w:val="24"/>
        </w:rPr>
        <w:fldChar w:fldCharType="separate"/>
      </w:r>
      <w:r w:rsidR="00B431CD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" w:tooltip="Herrera, 2007 #44" w:history="1">
        <w:r w:rsidR="00B431CD">
          <w:rPr>
            <w:rFonts w:ascii="Times New Roman" w:hAnsi="Times New Roman" w:cs="Times New Roman"/>
            <w:noProof/>
            <w:sz w:val="24"/>
            <w:szCs w:val="24"/>
          </w:rPr>
          <w:t>2</w:t>
        </w:r>
      </w:hyperlink>
      <w:r w:rsidR="00B431CD">
        <w:rPr>
          <w:rFonts w:ascii="Times New Roman" w:hAnsi="Times New Roman" w:cs="Times New Roman"/>
          <w:noProof/>
          <w:sz w:val="24"/>
          <w:szCs w:val="24"/>
        </w:rPr>
        <w:t>]</w:t>
      </w:r>
      <w:r w:rsidR="00B431CD">
        <w:rPr>
          <w:rFonts w:ascii="Times New Roman" w:hAnsi="Times New Roman" w:cs="Times New Roman"/>
          <w:sz w:val="24"/>
          <w:szCs w:val="24"/>
        </w:rPr>
        <w:fldChar w:fldCharType="end"/>
      </w:r>
      <w:r w:rsidR="00FD6297">
        <w:rPr>
          <w:rFonts w:ascii="Times New Roman" w:hAnsi="Times New Roman" w:cs="Times New Roman"/>
          <w:sz w:val="24"/>
          <w:szCs w:val="24"/>
        </w:rPr>
        <w:t>.</w:t>
      </w:r>
    </w:p>
    <w:p w:rsidR="00B431CD" w:rsidRDefault="006E7093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t>The ability of fibres to control microstructural det</w:t>
      </w:r>
      <w:r w:rsidR="00A6613F">
        <w:rPr>
          <w:rFonts w:ascii="Times New Roman" w:hAnsi="Times New Roman" w:cs="Times New Roman"/>
          <w:sz w:val="24"/>
          <w:szCs w:val="24"/>
        </w:rPr>
        <w:t>eriorations with heat shock was</w:t>
      </w:r>
      <w:r w:rsidRPr="00B431CD">
        <w:rPr>
          <w:rFonts w:ascii="Times New Roman" w:hAnsi="Times New Roman" w:cs="Times New Roman"/>
          <w:sz w:val="24"/>
          <w:szCs w:val="24"/>
        </w:rPr>
        <w:t xml:space="preserve"> assessed. Cryo-Scanning electron microscopy (Cryo-SEM) identified that differences in control over air cell coarse</w:t>
      </w:r>
      <w:r w:rsidR="00A6613F">
        <w:rPr>
          <w:rFonts w:ascii="Times New Roman" w:hAnsi="Times New Roman" w:cs="Times New Roman"/>
          <w:sz w:val="24"/>
          <w:szCs w:val="24"/>
        </w:rPr>
        <w:t xml:space="preserve">ning </w:t>
      </w:r>
      <w:r w:rsidR="00FD6297">
        <w:rPr>
          <w:rFonts w:ascii="Times New Roman" w:hAnsi="Times New Roman" w:cs="Times New Roman"/>
          <w:sz w:val="24"/>
          <w:szCs w:val="24"/>
        </w:rPr>
        <w:t xml:space="preserve">[3] </w:t>
      </w:r>
      <w:bookmarkStart w:id="0" w:name="_GoBack"/>
      <w:bookmarkEnd w:id="0"/>
      <w:r w:rsidR="00A6613F">
        <w:rPr>
          <w:rFonts w:ascii="Times New Roman" w:hAnsi="Times New Roman" w:cs="Times New Roman"/>
          <w:sz w:val="24"/>
          <w:szCs w:val="24"/>
        </w:rPr>
        <w:t>differed between fibres</w:t>
      </w:r>
      <w:r w:rsidR="00AB13C6">
        <w:rPr>
          <w:rFonts w:ascii="Times New Roman" w:hAnsi="Times New Roman" w:cs="Times New Roman"/>
          <w:sz w:val="24"/>
          <w:szCs w:val="24"/>
        </w:rPr>
        <w:t xml:space="preserve"> and compositional analysis has assisted in explaining why these differences may arise</w:t>
      </w:r>
      <w:r w:rsidRPr="00B431CD">
        <w:rPr>
          <w:rFonts w:ascii="Times New Roman" w:hAnsi="Times New Roman" w:cs="Times New Roman"/>
          <w:sz w:val="24"/>
          <w:szCs w:val="24"/>
        </w:rPr>
        <w:t>. Blending fibres with guar gum also contribu</w:t>
      </w:r>
      <w:r w:rsidR="00AB13C6">
        <w:rPr>
          <w:rFonts w:ascii="Times New Roman" w:hAnsi="Times New Roman" w:cs="Times New Roman"/>
          <w:sz w:val="24"/>
          <w:szCs w:val="24"/>
        </w:rPr>
        <w:t xml:space="preserve">ted to improved functionality. </w:t>
      </w:r>
      <w:r w:rsidRPr="00B431CD">
        <w:rPr>
          <w:rFonts w:ascii="Times New Roman" w:hAnsi="Times New Roman" w:cs="Times New Roman"/>
          <w:sz w:val="24"/>
          <w:szCs w:val="24"/>
        </w:rPr>
        <w:t>The effect of microstructure on sensory properties was also studied and the present inv</w:t>
      </w:r>
      <w:r w:rsidR="00A6613F">
        <w:rPr>
          <w:rFonts w:ascii="Times New Roman" w:hAnsi="Times New Roman" w:cs="Times New Roman"/>
          <w:sz w:val="24"/>
          <w:szCs w:val="24"/>
        </w:rPr>
        <w:t>estigation identified that citrus</w:t>
      </w:r>
      <w:r w:rsidRPr="00B431CD">
        <w:rPr>
          <w:rFonts w:ascii="Times New Roman" w:hAnsi="Times New Roman" w:cs="Times New Roman"/>
          <w:sz w:val="24"/>
          <w:szCs w:val="24"/>
        </w:rPr>
        <w:t xml:space="preserve"> fibres show promise as effective ice cream stabilisers</w:t>
      </w:r>
      <w:r w:rsidR="009E56B1" w:rsidRPr="00B431CD">
        <w:rPr>
          <w:rFonts w:ascii="Times New Roman" w:hAnsi="Times New Roman" w:cs="Times New Roman"/>
          <w:sz w:val="24"/>
          <w:szCs w:val="24"/>
        </w:rPr>
        <w:t>.</w:t>
      </w:r>
    </w:p>
    <w:p w:rsidR="00B431CD" w:rsidRDefault="00B431CD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1CD" w:rsidRPr="00B431CD" w:rsidRDefault="00B431CD" w:rsidP="00B431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1C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B431CD" w:rsidRPr="00B431CD" w:rsidRDefault="00B431CD" w:rsidP="00B431C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fldChar w:fldCharType="begin"/>
      </w:r>
      <w:r w:rsidRPr="00B431C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B431CD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Pr="00B431CD">
        <w:rPr>
          <w:rFonts w:ascii="Times New Roman" w:hAnsi="Times New Roman" w:cs="Times New Roman"/>
          <w:noProof/>
          <w:sz w:val="24"/>
          <w:szCs w:val="24"/>
        </w:rPr>
        <w:t>1.</w:t>
      </w:r>
      <w:r w:rsidRPr="00B431CD">
        <w:rPr>
          <w:rFonts w:ascii="Times New Roman" w:hAnsi="Times New Roman" w:cs="Times New Roman"/>
          <w:noProof/>
          <w:sz w:val="24"/>
          <w:szCs w:val="24"/>
        </w:rPr>
        <w:tab/>
        <w:t xml:space="preserve">Alvarez, V.B., et al., </w:t>
      </w:r>
      <w:r w:rsidRPr="00B431CD">
        <w:rPr>
          <w:rFonts w:ascii="Times New Roman" w:hAnsi="Times New Roman" w:cs="Times New Roman"/>
          <w:i/>
          <w:noProof/>
          <w:sz w:val="24"/>
          <w:szCs w:val="24"/>
        </w:rPr>
        <w:t>Physical properties of ice cream containing milk protein concentrates.</w:t>
      </w:r>
      <w:r w:rsidRPr="00B431CD">
        <w:rPr>
          <w:rFonts w:ascii="Times New Roman" w:hAnsi="Times New Roman" w:cs="Times New Roman"/>
          <w:noProof/>
          <w:sz w:val="24"/>
          <w:szCs w:val="24"/>
        </w:rPr>
        <w:t xml:space="preserve"> Journal of Dairy Science, 2005. </w:t>
      </w:r>
      <w:r w:rsidRPr="00B431CD">
        <w:rPr>
          <w:rFonts w:ascii="Times New Roman" w:hAnsi="Times New Roman" w:cs="Times New Roman"/>
          <w:b/>
          <w:noProof/>
          <w:sz w:val="24"/>
          <w:szCs w:val="24"/>
        </w:rPr>
        <w:t>88</w:t>
      </w:r>
      <w:r w:rsidRPr="00B431CD">
        <w:rPr>
          <w:rFonts w:ascii="Times New Roman" w:hAnsi="Times New Roman" w:cs="Times New Roman"/>
          <w:noProof/>
          <w:sz w:val="24"/>
          <w:szCs w:val="24"/>
        </w:rPr>
        <w:t>(3): p. 862-871.</w:t>
      </w:r>
      <w:bookmarkEnd w:id="1"/>
    </w:p>
    <w:p w:rsidR="00B431CD" w:rsidRPr="00B431CD" w:rsidRDefault="00B431CD" w:rsidP="00B431CD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" w:name="_ENREF_2"/>
      <w:r w:rsidRPr="00B431CD">
        <w:rPr>
          <w:rFonts w:ascii="Times New Roman" w:hAnsi="Times New Roman" w:cs="Times New Roman"/>
          <w:noProof/>
          <w:sz w:val="24"/>
          <w:szCs w:val="24"/>
        </w:rPr>
        <w:t>2.</w:t>
      </w:r>
      <w:r w:rsidRPr="00B431CD">
        <w:rPr>
          <w:rFonts w:ascii="Times New Roman" w:hAnsi="Times New Roman" w:cs="Times New Roman"/>
          <w:noProof/>
          <w:sz w:val="24"/>
          <w:szCs w:val="24"/>
        </w:rPr>
        <w:tab/>
        <w:t xml:space="preserve">Herrera, M.L., et al., </w:t>
      </w:r>
      <w:r w:rsidRPr="00B431CD">
        <w:rPr>
          <w:rFonts w:ascii="Times New Roman" w:hAnsi="Times New Roman" w:cs="Times New Roman"/>
          <w:i/>
          <w:noProof/>
          <w:sz w:val="24"/>
          <w:szCs w:val="24"/>
        </w:rPr>
        <w:t>Thermal, mechanical, and molecular relaxation properties of frozen sucrose and fructose solutions containing hydrocolloids.</w:t>
      </w:r>
      <w:r w:rsidRPr="00B431CD">
        <w:rPr>
          <w:rFonts w:ascii="Times New Roman" w:hAnsi="Times New Roman" w:cs="Times New Roman"/>
          <w:noProof/>
          <w:sz w:val="24"/>
          <w:szCs w:val="24"/>
        </w:rPr>
        <w:t xml:space="preserve"> Food Biophysics, 2007. </w:t>
      </w:r>
      <w:r w:rsidRPr="00B431CD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B431CD">
        <w:rPr>
          <w:rFonts w:ascii="Times New Roman" w:hAnsi="Times New Roman" w:cs="Times New Roman"/>
          <w:noProof/>
          <w:sz w:val="24"/>
          <w:szCs w:val="24"/>
        </w:rPr>
        <w:t>(1): p. 20-28.</w:t>
      </w:r>
      <w:bookmarkEnd w:id="2"/>
    </w:p>
    <w:p w:rsidR="00B431CD" w:rsidRPr="00B431CD" w:rsidRDefault="00B431CD" w:rsidP="00B431CD">
      <w:pPr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" w:name="_ENREF_3"/>
      <w:r w:rsidRPr="00B431CD">
        <w:rPr>
          <w:rFonts w:ascii="Times New Roman" w:hAnsi="Times New Roman" w:cs="Times New Roman"/>
          <w:noProof/>
          <w:sz w:val="24"/>
          <w:szCs w:val="24"/>
        </w:rPr>
        <w:t>3.</w:t>
      </w:r>
      <w:r w:rsidRPr="00B431CD">
        <w:rPr>
          <w:rFonts w:ascii="Times New Roman" w:hAnsi="Times New Roman" w:cs="Times New Roman"/>
          <w:noProof/>
          <w:sz w:val="24"/>
          <w:szCs w:val="24"/>
        </w:rPr>
        <w:tab/>
        <w:t xml:space="preserve">Goff, H.D. and R.W. Hartel, </w:t>
      </w:r>
      <w:r w:rsidRPr="00B431CD">
        <w:rPr>
          <w:rFonts w:ascii="Times New Roman" w:hAnsi="Times New Roman" w:cs="Times New Roman"/>
          <w:i/>
          <w:noProof/>
          <w:sz w:val="24"/>
          <w:szCs w:val="24"/>
        </w:rPr>
        <w:t>Ice Cream</w:t>
      </w:r>
      <w:r w:rsidRPr="00B431CD">
        <w:rPr>
          <w:rFonts w:ascii="Times New Roman" w:hAnsi="Times New Roman" w:cs="Times New Roman"/>
          <w:noProof/>
          <w:sz w:val="24"/>
          <w:szCs w:val="24"/>
        </w:rPr>
        <w:t>. 2013: Springer US.</w:t>
      </w:r>
      <w:bookmarkEnd w:id="3"/>
    </w:p>
    <w:p w:rsidR="00AF2B1B" w:rsidRPr="00B431CD" w:rsidRDefault="00B431CD" w:rsidP="00B431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1CD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sectPr w:rsidR="00AF2B1B" w:rsidRPr="00B43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advdrwx595tpfezrs6pdxxn90e9sv9ea5xd&quot;&gt;My EndNote Library&lt;record-ids&gt;&lt;item&gt;41&lt;/item&gt;&lt;item&gt;44&lt;/item&gt;&lt;item&gt;68&lt;/item&gt;&lt;/record-ids&gt;&lt;/item&gt;&lt;/Libraries&gt;"/>
  </w:docVars>
  <w:rsids>
    <w:rsidRoot w:val="006E7093"/>
    <w:rsid w:val="006E7093"/>
    <w:rsid w:val="009E56B1"/>
    <w:rsid w:val="00A6613F"/>
    <w:rsid w:val="00AB13C6"/>
    <w:rsid w:val="00AF2B1B"/>
    <w:rsid w:val="00B431CD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F829"/>
  <w15:chartTrackingRefBased/>
  <w15:docId w15:val="{845654A7-8EEC-4BA6-B77F-2BB88EA4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Michelle</dc:creator>
  <cp:keywords/>
  <dc:description/>
  <cp:lastModifiedBy>Howard Mead</cp:lastModifiedBy>
  <cp:revision>2</cp:revision>
  <dcterms:created xsi:type="dcterms:W3CDTF">2016-12-31T13:38:00Z</dcterms:created>
  <dcterms:modified xsi:type="dcterms:W3CDTF">2016-12-31T13:38:00Z</dcterms:modified>
</cp:coreProperties>
</file>