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6178" w14:textId="0B19C384" w:rsidR="00C913D5" w:rsidRPr="009E5A02" w:rsidRDefault="00002AEC">
      <w:pPr>
        <w:rPr>
          <w:rFonts w:ascii="Arial" w:hAnsi="Arial" w:cs="Arial"/>
          <w:b/>
          <w:bCs/>
          <w:sz w:val="32"/>
          <w:szCs w:val="32"/>
        </w:rPr>
      </w:pPr>
      <w:r w:rsidRPr="009E5A02">
        <w:rPr>
          <w:rFonts w:ascii="Arial" w:hAnsi="Arial" w:cs="Arial"/>
          <w:b/>
          <w:bCs/>
          <w:sz w:val="32"/>
          <w:szCs w:val="32"/>
        </w:rPr>
        <w:t>Hydrocolloids</w:t>
      </w:r>
      <w:r w:rsidR="00FF3E2C" w:rsidRPr="009E5A02">
        <w:rPr>
          <w:rFonts w:ascii="Arial" w:hAnsi="Arial" w:cs="Arial"/>
          <w:b/>
          <w:bCs/>
          <w:sz w:val="32"/>
          <w:szCs w:val="32"/>
        </w:rPr>
        <w:t xml:space="preserve"> for</w:t>
      </w:r>
      <w:r w:rsidR="009C1D16" w:rsidRPr="009E5A02">
        <w:rPr>
          <w:rFonts w:ascii="Arial" w:hAnsi="Arial" w:cs="Arial"/>
          <w:b/>
          <w:bCs/>
          <w:sz w:val="32"/>
          <w:szCs w:val="32"/>
        </w:rPr>
        <w:t xml:space="preserve"> </w:t>
      </w:r>
      <w:r w:rsidR="00D3331B" w:rsidRPr="009E5A02">
        <w:rPr>
          <w:rFonts w:ascii="Arial" w:hAnsi="Arial" w:cs="Arial"/>
          <w:b/>
          <w:bCs/>
          <w:sz w:val="32"/>
          <w:szCs w:val="32"/>
        </w:rPr>
        <w:t xml:space="preserve">enhanced </w:t>
      </w:r>
      <w:r w:rsidR="009C1D16" w:rsidRPr="009E5A02">
        <w:rPr>
          <w:rFonts w:ascii="Arial" w:hAnsi="Arial" w:cs="Arial"/>
          <w:b/>
          <w:bCs/>
          <w:sz w:val="32"/>
          <w:szCs w:val="32"/>
        </w:rPr>
        <w:t>gelation</w:t>
      </w:r>
      <w:r w:rsidR="00FF3E2C" w:rsidRPr="009E5A02">
        <w:rPr>
          <w:rFonts w:ascii="Arial" w:hAnsi="Arial" w:cs="Arial"/>
          <w:b/>
          <w:bCs/>
          <w:sz w:val="32"/>
          <w:szCs w:val="32"/>
        </w:rPr>
        <w:t xml:space="preserve"> </w:t>
      </w:r>
      <w:r w:rsidR="009C1D16" w:rsidRPr="009E5A02">
        <w:rPr>
          <w:rFonts w:ascii="Arial" w:hAnsi="Arial" w:cs="Arial"/>
          <w:b/>
          <w:bCs/>
          <w:sz w:val="32"/>
          <w:szCs w:val="32"/>
        </w:rPr>
        <w:t xml:space="preserve">and </w:t>
      </w:r>
      <w:r w:rsidR="00BF4EBC" w:rsidRPr="009E5A02">
        <w:rPr>
          <w:rFonts w:ascii="Arial" w:hAnsi="Arial" w:cs="Arial"/>
          <w:b/>
          <w:bCs/>
          <w:sz w:val="32"/>
          <w:szCs w:val="32"/>
        </w:rPr>
        <w:t>colloidal</w:t>
      </w:r>
      <w:r w:rsidR="009C1D16" w:rsidRPr="009E5A02">
        <w:rPr>
          <w:rFonts w:ascii="Arial" w:hAnsi="Arial" w:cs="Arial"/>
          <w:b/>
          <w:bCs/>
          <w:sz w:val="32"/>
          <w:szCs w:val="32"/>
        </w:rPr>
        <w:t xml:space="preserve"> stability of</w:t>
      </w:r>
      <w:r w:rsidR="0079457B" w:rsidRPr="009E5A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9E5A02">
        <w:rPr>
          <w:rFonts w:ascii="Arial" w:hAnsi="Arial" w:cs="Arial"/>
          <w:b/>
          <w:bCs/>
          <w:sz w:val="32"/>
          <w:szCs w:val="32"/>
        </w:rPr>
        <w:t>precision fermentation-derived β-lactoglobulin</w:t>
      </w:r>
    </w:p>
    <w:p w14:paraId="4F11BABC" w14:textId="77312EBB" w:rsidR="00C913D5" w:rsidRPr="00D42762" w:rsidRDefault="00D03E86">
      <w:pPr>
        <w:rPr>
          <w:rFonts w:ascii="Times New Roman" w:hAnsi="Times New Roman" w:cs="Times New Roman"/>
          <w:sz w:val="24"/>
          <w:szCs w:val="24"/>
        </w:rPr>
      </w:pPr>
      <w:r w:rsidRPr="00D42762">
        <w:rPr>
          <w:rFonts w:ascii="Times New Roman" w:hAnsi="Times New Roman" w:cs="Times New Roman"/>
          <w:sz w:val="24"/>
          <w:szCs w:val="24"/>
        </w:rPr>
        <w:t>Bas Sapthu</w:t>
      </w:r>
      <w:r w:rsidR="007D67A9" w:rsidRPr="00D427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D67A9" w:rsidRPr="00D42762">
        <w:rPr>
          <w:rFonts w:ascii="Times New Roman" w:hAnsi="Times New Roman" w:cs="Times New Roman"/>
          <w:sz w:val="24"/>
          <w:szCs w:val="24"/>
        </w:rPr>
        <w:t xml:space="preserve">, </w:t>
      </w:r>
      <w:r w:rsidR="00314F8C" w:rsidRPr="00D42762">
        <w:rPr>
          <w:rFonts w:ascii="Times New Roman" w:hAnsi="Times New Roman" w:cs="Times New Roman"/>
          <w:sz w:val="24"/>
          <w:szCs w:val="24"/>
        </w:rPr>
        <w:t>Kiran Subbarayadu</w:t>
      </w:r>
      <w:r w:rsidR="00314F8C" w:rsidRPr="00D427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14F8C" w:rsidRPr="00D42762">
        <w:rPr>
          <w:rFonts w:ascii="Times New Roman" w:hAnsi="Times New Roman" w:cs="Times New Roman"/>
          <w:sz w:val="24"/>
          <w:szCs w:val="24"/>
        </w:rPr>
        <w:t xml:space="preserve">, </w:t>
      </w:r>
      <w:r w:rsidRPr="00D42762">
        <w:rPr>
          <w:rFonts w:ascii="Times New Roman" w:hAnsi="Times New Roman" w:cs="Times New Roman"/>
          <w:sz w:val="24"/>
          <w:szCs w:val="24"/>
        </w:rPr>
        <w:t>Silke Rinsma</w:t>
      </w:r>
      <w:r w:rsidR="007D67A9" w:rsidRPr="00D427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D67A9" w:rsidRPr="00D42762">
        <w:rPr>
          <w:rFonts w:ascii="Times New Roman" w:hAnsi="Times New Roman" w:cs="Times New Roman"/>
          <w:sz w:val="24"/>
          <w:szCs w:val="24"/>
        </w:rPr>
        <w:t xml:space="preserve">, </w:t>
      </w:r>
      <w:r w:rsidR="00BC5F65" w:rsidRPr="00D42762">
        <w:rPr>
          <w:rFonts w:ascii="Times New Roman" w:hAnsi="Times New Roman" w:cs="Times New Roman"/>
          <w:sz w:val="24"/>
          <w:szCs w:val="24"/>
        </w:rPr>
        <w:t>Marcel Wubbolts</w:t>
      </w:r>
      <w:r w:rsidR="00BC5F65" w:rsidRPr="00D427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C5F65" w:rsidRPr="00D42762">
        <w:rPr>
          <w:rFonts w:ascii="Times New Roman" w:hAnsi="Times New Roman" w:cs="Times New Roman"/>
          <w:sz w:val="24"/>
          <w:szCs w:val="24"/>
        </w:rPr>
        <w:t xml:space="preserve">, </w:t>
      </w:r>
      <w:r w:rsidR="00BC5F65" w:rsidRPr="00D42762">
        <w:rPr>
          <w:rFonts w:ascii="Times New Roman" w:hAnsi="Times New Roman" w:cs="Times New Roman"/>
          <w:sz w:val="24"/>
          <w:szCs w:val="24"/>
          <w:u w:val="single"/>
        </w:rPr>
        <w:t>Remco Kornet</w:t>
      </w:r>
      <w:r w:rsidR="00BC5F65" w:rsidRPr="00D4276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="00C913D5" w:rsidRPr="00D42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DAF0B" w14:textId="0D09AC81" w:rsidR="00C913D5" w:rsidRPr="009E5A02" w:rsidRDefault="00B46DDF" w:rsidP="00002AEC">
      <w:pPr>
        <w:pStyle w:val="ListParagraph"/>
        <w:numPr>
          <w:ilvl w:val="0"/>
          <w:numId w:val="1"/>
        </w:numPr>
        <w:rPr>
          <w:iCs/>
          <w:sz w:val="24"/>
          <w:szCs w:val="24"/>
        </w:rPr>
      </w:pPr>
      <w:r w:rsidRPr="009E5A02">
        <w:rPr>
          <w:iCs/>
          <w:sz w:val="24"/>
          <w:szCs w:val="24"/>
        </w:rPr>
        <w:t xml:space="preserve">Vivici BV, </w:t>
      </w:r>
      <w:r w:rsidR="00AB0263" w:rsidRPr="009E5A02">
        <w:rPr>
          <w:iCs/>
          <w:sz w:val="24"/>
          <w:szCs w:val="24"/>
        </w:rPr>
        <w:t>Kernhemseweg 2, 6718ZB, Ede, The Netherlands</w:t>
      </w:r>
    </w:p>
    <w:p w14:paraId="6AC317CF" w14:textId="77777777" w:rsidR="00002AEC" w:rsidRPr="00002AEC" w:rsidRDefault="00002AEC" w:rsidP="00002AEC">
      <w:pPr>
        <w:rPr>
          <w:iCs/>
          <w:sz w:val="16"/>
          <w:szCs w:val="16"/>
        </w:rPr>
      </w:pPr>
    </w:p>
    <w:p w14:paraId="51A0E09C" w14:textId="22394FAB" w:rsidR="008B3CF4" w:rsidRPr="009E5A02" w:rsidRDefault="005F68FF" w:rsidP="003C7348">
      <w:pPr>
        <w:spacing w:line="360" w:lineRule="auto"/>
        <w:jc w:val="both"/>
        <w:rPr>
          <w:rFonts w:ascii="Arial" w:hAnsi="Arial" w:cs="Arial"/>
          <w:lang w:val="en-GB"/>
        </w:rPr>
      </w:pPr>
      <w:r w:rsidRPr="009E5A02">
        <w:rPr>
          <w:rFonts w:ascii="Arial" w:hAnsi="Arial" w:cs="Arial"/>
          <w:lang w:val="en-GB"/>
        </w:rPr>
        <w:t xml:space="preserve">Dairy proteins have long been appreciated for their techno-functional and nutritional properties. </w:t>
      </w:r>
      <w:r w:rsidR="00A71F2C" w:rsidRPr="009E5A02">
        <w:rPr>
          <w:rFonts w:ascii="Arial" w:hAnsi="Arial" w:cs="Arial"/>
          <w:lang w:val="en-GB"/>
        </w:rPr>
        <w:t>With precision fermentation</w:t>
      </w:r>
      <w:r w:rsidR="003B0344" w:rsidRPr="009E5A02">
        <w:rPr>
          <w:rFonts w:ascii="Arial" w:hAnsi="Arial" w:cs="Arial"/>
          <w:lang w:val="en-GB"/>
        </w:rPr>
        <w:t xml:space="preserve"> </w:t>
      </w:r>
      <w:r w:rsidR="006B7880" w:rsidRPr="009E5A02">
        <w:rPr>
          <w:rFonts w:ascii="Arial" w:hAnsi="Arial" w:cs="Arial"/>
          <w:lang w:val="en-GB"/>
        </w:rPr>
        <w:t>already established as a viable technology for</w:t>
      </w:r>
      <w:r w:rsidR="00BB38F7" w:rsidRPr="009E5A02">
        <w:rPr>
          <w:rFonts w:ascii="Arial" w:hAnsi="Arial" w:cs="Arial"/>
          <w:lang w:val="en-GB"/>
        </w:rPr>
        <w:t xml:space="preserve"> ingredient production</w:t>
      </w:r>
      <w:r w:rsidR="00A71F2C" w:rsidRPr="009E5A02">
        <w:rPr>
          <w:rFonts w:ascii="Arial" w:hAnsi="Arial" w:cs="Arial"/>
          <w:lang w:val="en-GB"/>
        </w:rPr>
        <w:t xml:space="preserve">, there is growing interest in producing recombinant analogues of dairy proteins. This approach </w:t>
      </w:r>
      <w:r w:rsidR="00E44577" w:rsidRPr="009E5A02">
        <w:rPr>
          <w:rFonts w:ascii="Arial" w:hAnsi="Arial" w:cs="Arial"/>
          <w:lang w:val="en-GB"/>
        </w:rPr>
        <w:t>allows for</w:t>
      </w:r>
      <w:r w:rsidR="00A71F2C" w:rsidRPr="009E5A02">
        <w:rPr>
          <w:rFonts w:ascii="Arial" w:hAnsi="Arial" w:cs="Arial"/>
          <w:lang w:val="en-GB"/>
        </w:rPr>
        <w:t xml:space="preserve"> the </w:t>
      </w:r>
      <w:r w:rsidR="006B7880" w:rsidRPr="009E5A02">
        <w:rPr>
          <w:rFonts w:ascii="Arial" w:hAnsi="Arial" w:cs="Arial"/>
          <w:lang w:val="en-GB"/>
        </w:rPr>
        <w:t>development</w:t>
      </w:r>
      <w:r w:rsidR="00A71F2C" w:rsidRPr="009E5A02">
        <w:rPr>
          <w:rFonts w:ascii="Arial" w:hAnsi="Arial" w:cs="Arial"/>
          <w:lang w:val="en-GB"/>
        </w:rPr>
        <w:t xml:space="preserve"> of isolates containing specific protein variants, which can be bioequivalent</w:t>
      </w:r>
      <w:r w:rsidR="003E7F55" w:rsidRPr="009E5A02">
        <w:rPr>
          <w:rFonts w:ascii="Arial" w:hAnsi="Arial" w:cs="Arial"/>
          <w:lang w:val="en-GB"/>
        </w:rPr>
        <w:t xml:space="preserve"> to their milk-derived counterparts,</w:t>
      </w:r>
      <w:r w:rsidR="00A71F2C" w:rsidRPr="009E5A02">
        <w:rPr>
          <w:rFonts w:ascii="Arial" w:hAnsi="Arial" w:cs="Arial"/>
          <w:lang w:val="en-GB"/>
        </w:rPr>
        <w:t xml:space="preserve"> or engineered for enhanced functionality.</w:t>
      </w:r>
      <w:r w:rsidR="000D50DA" w:rsidRPr="009E5A02">
        <w:rPr>
          <w:rFonts w:ascii="Arial" w:hAnsi="Arial" w:cs="Arial"/>
          <w:lang w:val="en-GB"/>
        </w:rPr>
        <w:t xml:space="preserve"> </w:t>
      </w:r>
      <w:r w:rsidR="00B074F3" w:rsidRPr="009E5A02">
        <w:rPr>
          <w:rFonts w:ascii="Arial" w:hAnsi="Arial" w:cs="Arial"/>
          <w:lang w:val="en-GB"/>
        </w:rPr>
        <w:t xml:space="preserve">The functionality of such recombinant dairy protein isolate is </w:t>
      </w:r>
      <w:r w:rsidR="00CA0F45" w:rsidRPr="009E5A02">
        <w:rPr>
          <w:rFonts w:ascii="Arial" w:hAnsi="Arial" w:cs="Arial"/>
          <w:lang w:val="en-GB"/>
        </w:rPr>
        <w:t>primarily determined by</w:t>
      </w:r>
      <w:r w:rsidR="0061568D" w:rsidRPr="009E5A02">
        <w:rPr>
          <w:rFonts w:ascii="Arial" w:hAnsi="Arial" w:cs="Arial"/>
          <w:lang w:val="en-GB"/>
        </w:rPr>
        <w:t xml:space="preserve"> </w:t>
      </w:r>
      <w:r w:rsidR="001C6780" w:rsidRPr="009E5A02">
        <w:rPr>
          <w:rFonts w:ascii="Arial" w:hAnsi="Arial" w:cs="Arial"/>
          <w:lang w:val="en-GB"/>
        </w:rPr>
        <w:t>the protein’s</w:t>
      </w:r>
      <w:r w:rsidR="00B074F3" w:rsidRPr="009E5A02">
        <w:rPr>
          <w:rFonts w:ascii="Arial" w:hAnsi="Arial" w:cs="Arial"/>
          <w:lang w:val="en-GB"/>
        </w:rPr>
        <w:t xml:space="preserve"> molecular characteristics </w:t>
      </w:r>
      <w:r w:rsidR="007B0A3D" w:rsidRPr="009E5A02">
        <w:rPr>
          <w:rFonts w:ascii="Arial" w:hAnsi="Arial" w:cs="Arial"/>
          <w:lang w:val="en-GB"/>
        </w:rPr>
        <w:t>and</w:t>
      </w:r>
      <w:r w:rsidR="00CA0F45" w:rsidRPr="009E5A02">
        <w:rPr>
          <w:rFonts w:ascii="Arial" w:hAnsi="Arial" w:cs="Arial"/>
          <w:lang w:val="en-GB"/>
        </w:rPr>
        <w:t xml:space="preserve"> the</w:t>
      </w:r>
      <w:r w:rsidR="001C6780" w:rsidRPr="009E5A02">
        <w:rPr>
          <w:rFonts w:ascii="Arial" w:hAnsi="Arial" w:cs="Arial"/>
          <w:lang w:val="en-GB"/>
        </w:rPr>
        <w:t xml:space="preserve"> isolate</w:t>
      </w:r>
      <w:r w:rsidR="003E7F55" w:rsidRPr="009E5A02">
        <w:rPr>
          <w:rFonts w:ascii="Arial" w:hAnsi="Arial" w:cs="Arial"/>
          <w:lang w:val="en-GB"/>
        </w:rPr>
        <w:t>’s</w:t>
      </w:r>
      <w:r w:rsidR="00B074F3" w:rsidRPr="009E5A02">
        <w:rPr>
          <w:rFonts w:ascii="Arial" w:hAnsi="Arial" w:cs="Arial"/>
          <w:lang w:val="en-GB"/>
        </w:rPr>
        <w:t xml:space="preserve"> </w:t>
      </w:r>
      <w:r w:rsidR="00C614CF" w:rsidRPr="009E5A02">
        <w:rPr>
          <w:rFonts w:ascii="Arial" w:hAnsi="Arial" w:cs="Arial"/>
          <w:lang w:val="en-GB"/>
        </w:rPr>
        <w:t xml:space="preserve">purity. </w:t>
      </w:r>
      <w:r w:rsidR="00A71F2C" w:rsidRPr="009E5A02">
        <w:rPr>
          <w:rFonts w:ascii="Arial" w:hAnsi="Arial" w:cs="Arial"/>
          <w:lang w:val="en-GB"/>
        </w:rPr>
        <w:t xml:space="preserve">This study </w:t>
      </w:r>
      <w:r w:rsidR="00CA0F45" w:rsidRPr="009E5A02">
        <w:rPr>
          <w:rFonts w:ascii="Arial" w:hAnsi="Arial" w:cs="Arial"/>
          <w:lang w:val="en-GB"/>
        </w:rPr>
        <w:t>explores the use of</w:t>
      </w:r>
      <w:r w:rsidR="000140E0" w:rsidRPr="009E5A02">
        <w:rPr>
          <w:rFonts w:ascii="Arial" w:hAnsi="Arial" w:cs="Arial"/>
          <w:lang w:val="en-GB"/>
        </w:rPr>
        <w:t xml:space="preserve"> various hydrocolloid – protein combinations </w:t>
      </w:r>
      <w:r w:rsidR="00CA0F45" w:rsidRPr="009E5A02">
        <w:rPr>
          <w:rFonts w:ascii="Arial" w:hAnsi="Arial" w:cs="Arial"/>
          <w:lang w:val="en-GB"/>
        </w:rPr>
        <w:t xml:space="preserve">to improve </w:t>
      </w:r>
      <w:r w:rsidR="003E7F55" w:rsidRPr="009E5A02">
        <w:rPr>
          <w:rFonts w:ascii="Arial" w:hAnsi="Arial" w:cs="Arial"/>
          <w:lang w:val="en-GB"/>
        </w:rPr>
        <w:t xml:space="preserve">heat-set </w:t>
      </w:r>
      <w:r w:rsidR="00CA0F45" w:rsidRPr="009E5A02">
        <w:rPr>
          <w:rFonts w:ascii="Arial" w:hAnsi="Arial" w:cs="Arial"/>
          <w:lang w:val="en-GB"/>
        </w:rPr>
        <w:t>gelation behaviour and colloidal stability</w:t>
      </w:r>
      <w:r w:rsidR="003E7F55" w:rsidRPr="009E5A02">
        <w:rPr>
          <w:rFonts w:ascii="Arial" w:hAnsi="Arial" w:cs="Arial"/>
          <w:lang w:val="en-GB"/>
        </w:rPr>
        <w:t xml:space="preserve"> in beverage systems</w:t>
      </w:r>
      <w:r w:rsidR="00CA0F45" w:rsidRPr="009E5A02">
        <w:rPr>
          <w:rFonts w:ascii="Arial" w:hAnsi="Arial" w:cs="Arial"/>
          <w:lang w:val="en-GB"/>
        </w:rPr>
        <w:t xml:space="preserve">. </w:t>
      </w:r>
      <w:r w:rsidR="000140E0" w:rsidRPr="009E5A02">
        <w:rPr>
          <w:rFonts w:ascii="Arial" w:hAnsi="Arial" w:cs="Arial"/>
          <w:lang w:val="en-GB"/>
        </w:rPr>
        <w:t xml:space="preserve"> </w:t>
      </w:r>
      <w:r w:rsidR="007400B5" w:rsidRPr="009E5A02">
        <w:rPr>
          <w:rFonts w:ascii="Arial" w:hAnsi="Arial" w:cs="Arial"/>
          <w:lang w:val="en-GB"/>
        </w:rPr>
        <w:t xml:space="preserve">Fermentation-derived β-lactoglobulin (BLG) </w:t>
      </w:r>
      <w:r w:rsidR="008F3C09" w:rsidRPr="009E5A02">
        <w:rPr>
          <w:rFonts w:ascii="Arial" w:hAnsi="Arial" w:cs="Arial"/>
          <w:lang w:val="en-GB"/>
        </w:rPr>
        <w:t>was combined with κ-carrageenan, high methoxyl pectin (HMP)</w:t>
      </w:r>
      <w:r w:rsidR="006E42E0" w:rsidRPr="009E5A02">
        <w:rPr>
          <w:rFonts w:ascii="Arial" w:hAnsi="Arial" w:cs="Arial"/>
          <w:lang w:val="en-GB"/>
        </w:rPr>
        <w:t xml:space="preserve">, low acyl gellan gum (LAGG) </w:t>
      </w:r>
      <w:r w:rsidR="00711DF0" w:rsidRPr="009E5A02">
        <w:rPr>
          <w:rFonts w:ascii="Arial" w:hAnsi="Arial" w:cs="Arial"/>
          <w:lang w:val="en-GB"/>
        </w:rPr>
        <w:t xml:space="preserve">and locust bean gum (LBG) </w:t>
      </w:r>
      <w:r w:rsidR="00CA0F45" w:rsidRPr="009E5A02">
        <w:rPr>
          <w:rFonts w:ascii="Arial" w:hAnsi="Arial" w:cs="Arial"/>
          <w:lang w:val="en-GB"/>
        </w:rPr>
        <w:t>at different ratios</w:t>
      </w:r>
      <w:r w:rsidR="003E7F55" w:rsidRPr="009E5A02">
        <w:rPr>
          <w:rFonts w:ascii="Arial" w:hAnsi="Arial" w:cs="Arial"/>
          <w:lang w:val="en-GB"/>
        </w:rPr>
        <w:t xml:space="preserve"> and t</w:t>
      </w:r>
      <w:r w:rsidR="00CA0F45" w:rsidRPr="009E5A02">
        <w:rPr>
          <w:rFonts w:ascii="Arial" w:hAnsi="Arial" w:cs="Arial"/>
          <w:lang w:val="en-GB"/>
        </w:rPr>
        <w:t xml:space="preserve">he gelation behaviour and gel properties of these combinations were evaluated. </w:t>
      </w:r>
      <w:r w:rsidR="00062127" w:rsidRPr="009E5A02">
        <w:rPr>
          <w:rFonts w:ascii="Arial" w:hAnsi="Arial" w:cs="Arial"/>
          <w:lang w:val="en-GB"/>
        </w:rPr>
        <w:t xml:space="preserve">Texture analysis </w:t>
      </w:r>
      <w:r w:rsidR="00CA0F45" w:rsidRPr="009E5A02">
        <w:rPr>
          <w:rFonts w:ascii="Arial" w:hAnsi="Arial" w:cs="Arial"/>
          <w:lang w:val="en-GB"/>
        </w:rPr>
        <w:t>revealed</w:t>
      </w:r>
      <w:r w:rsidR="00062127" w:rsidRPr="009E5A02">
        <w:rPr>
          <w:rFonts w:ascii="Arial" w:hAnsi="Arial" w:cs="Arial"/>
          <w:lang w:val="en-GB"/>
        </w:rPr>
        <w:t xml:space="preserve"> </w:t>
      </w:r>
      <w:r w:rsidR="004D1B1B" w:rsidRPr="009E5A02">
        <w:rPr>
          <w:rFonts w:ascii="Arial" w:hAnsi="Arial" w:cs="Arial"/>
          <w:lang w:val="en-GB"/>
        </w:rPr>
        <w:t xml:space="preserve">that hydrocolloids could </w:t>
      </w:r>
      <w:r w:rsidR="00BA39CE" w:rsidRPr="009E5A02">
        <w:rPr>
          <w:rFonts w:ascii="Arial" w:hAnsi="Arial" w:cs="Arial"/>
          <w:lang w:val="en-GB"/>
        </w:rPr>
        <w:t xml:space="preserve">work </w:t>
      </w:r>
      <w:r w:rsidR="004D1B1B" w:rsidRPr="009E5A02">
        <w:rPr>
          <w:rFonts w:ascii="Arial" w:hAnsi="Arial" w:cs="Arial"/>
          <w:lang w:val="en-GB"/>
        </w:rPr>
        <w:t>synergistically or antagonistically with BLG in terms of gel hardness</w:t>
      </w:r>
      <w:r w:rsidR="001C7FAB" w:rsidRPr="009E5A02">
        <w:rPr>
          <w:rFonts w:ascii="Arial" w:hAnsi="Arial" w:cs="Arial"/>
          <w:lang w:val="en-GB"/>
        </w:rPr>
        <w:t xml:space="preserve">, </w:t>
      </w:r>
      <w:r w:rsidR="00B54493" w:rsidRPr="009E5A02">
        <w:rPr>
          <w:rFonts w:ascii="Arial" w:hAnsi="Arial" w:cs="Arial"/>
          <w:lang w:val="en-GB"/>
        </w:rPr>
        <w:t>depending on the</w:t>
      </w:r>
      <w:r w:rsidR="00837215" w:rsidRPr="009E5A02">
        <w:rPr>
          <w:rFonts w:ascii="Arial" w:hAnsi="Arial" w:cs="Arial"/>
          <w:lang w:val="en-GB"/>
        </w:rPr>
        <w:t>ir</w:t>
      </w:r>
      <w:r w:rsidR="00B54493" w:rsidRPr="009E5A02">
        <w:rPr>
          <w:rFonts w:ascii="Arial" w:hAnsi="Arial" w:cs="Arial"/>
          <w:lang w:val="en-GB"/>
        </w:rPr>
        <w:t xml:space="preserve"> concentration, and </w:t>
      </w:r>
      <w:r w:rsidR="00837215" w:rsidRPr="009E5A02">
        <w:rPr>
          <w:rFonts w:ascii="Arial" w:hAnsi="Arial" w:cs="Arial"/>
          <w:lang w:val="en-GB"/>
        </w:rPr>
        <w:t>related to that,</w:t>
      </w:r>
      <w:r w:rsidR="00B54493" w:rsidRPr="009E5A02">
        <w:rPr>
          <w:rFonts w:ascii="Arial" w:hAnsi="Arial" w:cs="Arial"/>
          <w:lang w:val="en-GB"/>
        </w:rPr>
        <w:t xml:space="preserve"> the occurrence and type of phase separation. A</w:t>
      </w:r>
      <w:r w:rsidR="003E7F55" w:rsidRPr="009E5A02">
        <w:rPr>
          <w:rFonts w:ascii="Arial" w:hAnsi="Arial" w:cs="Arial"/>
          <w:lang w:val="en-GB"/>
        </w:rPr>
        <w:t>dditionally</w:t>
      </w:r>
      <w:r w:rsidR="00B54493" w:rsidRPr="009E5A02">
        <w:rPr>
          <w:rFonts w:ascii="Arial" w:hAnsi="Arial" w:cs="Arial"/>
          <w:lang w:val="en-GB"/>
        </w:rPr>
        <w:t>, small and large amplitude oscillatory shear (SAOS &amp; LAOS) rheology w</w:t>
      </w:r>
      <w:r w:rsidR="00FF20AE" w:rsidRPr="009E5A02">
        <w:rPr>
          <w:rFonts w:ascii="Arial" w:hAnsi="Arial" w:cs="Arial"/>
          <w:lang w:val="en-GB"/>
        </w:rPr>
        <w:t>as</w:t>
      </w:r>
      <w:r w:rsidR="00B54493" w:rsidRPr="009E5A02">
        <w:rPr>
          <w:rFonts w:ascii="Arial" w:hAnsi="Arial" w:cs="Arial"/>
          <w:lang w:val="en-GB"/>
        </w:rPr>
        <w:t xml:space="preserve"> </w:t>
      </w:r>
      <w:r w:rsidR="003E7F55" w:rsidRPr="009E5A02">
        <w:rPr>
          <w:rFonts w:ascii="Arial" w:hAnsi="Arial" w:cs="Arial"/>
          <w:lang w:val="en-GB"/>
        </w:rPr>
        <w:t>used</w:t>
      </w:r>
      <w:r w:rsidR="00B54493" w:rsidRPr="009E5A02">
        <w:rPr>
          <w:rFonts w:ascii="Arial" w:hAnsi="Arial" w:cs="Arial"/>
          <w:lang w:val="en-GB"/>
        </w:rPr>
        <w:t xml:space="preserve"> to characterize specific hydrocolloid – BLG combinations</w:t>
      </w:r>
      <w:r w:rsidR="006E1A82" w:rsidRPr="009E5A02">
        <w:rPr>
          <w:rFonts w:ascii="Arial" w:hAnsi="Arial" w:cs="Arial"/>
          <w:lang w:val="en-GB"/>
        </w:rPr>
        <w:t xml:space="preserve">. </w:t>
      </w:r>
      <w:r w:rsidR="003E7F55" w:rsidRPr="009E5A02">
        <w:rPr>
          <w:rFonts w:ascii="Arial" w:hAnsi="Arial" w:cs="Arial"/>
          <w:lang w:val="en-GB"/>
        </w:rPr>
        <w:t xml:space="preserve">Significant </w:t>
      </w:r>
      <w:r w:rsidR="006E1A82" w:rsidRPr="009E5A02">
        <w:rPr>
          <w:rFonts w:ascii="Arial" w:hAnsi="Arial" w:cs="Arial"/>
          <w:lang w:val="en-GB"/>
        </w:rPr>
        <w:t xml:space="preserve">differences were </w:t>
      </w:r>
      <w:r w:rsidR="003E7F55" w:rsidRPr="009E5A02">
        <w:rPr>
          <w:rFonts w:ascii="Arial" w:hAnsi="Arial" w:cs="Arial"/>
          <w:lang w:val="en-GB"/>
        </w:rPr>
        <w:t>observed under</w:t>
      </w:r>
      <w:r w:rsidR="006E1A82" w:rsidRPr="009E5A02">
        <w:rPr>
          <w:rFonts w:ascii="Arial" w:hAnsi="Arial" w:cs="Arial"/>
          <w:lang w:val="en-GB"/>
        </w:rPr>
        <w:t xml:space="preserve"> non-linear deformation, indicating the formation of </w:t>
      </w:r>
      <w:r w:rsidR="003E7F55" w:rsidRPr="009E5A02">
        <w:rPr>
          <w:rFonts w:ascii="Arial" w:hAnsi="Arial" w:cs="Arial"/>
          <w:lang w:val="en-GB"/>
        </w:rPr>
        <w:t>distinct</w:t>
      </w:r>
      <w:r w:rsidR="006E1A82" w:rsidRPr="009E5A02">
        <w:rPr>
          <w:rFonts w:ascii="Arial" w:hAnsi="Arial" w:cs="Arial"/>
          <w:lang w:val="en-GB"/>
        </w:rPr>
        <w:t xml:space="preserve"> gel network structures</w:t>
      </w:r>
      <w:r w:rsidR="003E7F55" w:rsidRPr="009E5A02">
        <w:rPr>
          <w:rFonts w:ascii="Arial" w:hAnsi="Arial" w:cs="Arial"/>
          <w:lang w:val="en-GB"/>
        </w:rPr>
        <w:t>. The</w:t>
      </w:r>
      <w:r w:rsidR="006E1A82" w:rsidRPr="009E5A02">
        <w:rPr>
          <w:rFonts w:ascii="Arial" w:hAnsi="Arial" w:cs="Arial"/>
          <w:lang w:val="en-GB"/>
        </w:rPr>
        <w:t xml:space="preserve"> role of hydrocolloid</w:t>
      </w:r>
      <w:r w:rsidR="003E7F55" w:rsidRPr="009E5A02">
        <w:rPr>
          <w:rFonts w:ascii="Arial" w:hAnsi="Arial" w:cs="Arial"/>
          <w:lang w:val="en-GB"/>
        </w:rPr>
        <w:t>s</w:t>
      </w:r>
      <w:r w:rsidR="006E1A82" w:rsidRPr="009E5A02">
        <w:rPr>
          <w:rFonts w:ascii="Arial" w:hAnsi="Arial" w:cs="Arial"/>
          <w:lang w:val="en-GB"/>
        </w:rPr>
        <w:t xml:space="preserve"> in model protein beverage</w:t>
      </w:r>
      <w:r w:rsidR="003E7F55" w:rsidRPr="009E5A02">
        <w:rPr>
          <w:rFonts w:ascii="Arial" w:hAnsi="Arial" w:cs="Arial"/>
          <w:lang w:val="en-GB"/>
        </w:rPr>
        <w:t>s was also examined</w:t>
      </w:r>
      <w:r w:rsidR="008930F8" w:rsidRPr="009E5A02">
        <w:rPr>
          <w:rFonts w:ascii="Arial" w:hAnsi="Arial" w:cs="Arial"/>
          <w:lang w:val="en-GB"/>
        </w:rPr>
        <w:t xml:space="preserve">. Consistent with other dairy protein ingredients, </w:t>
      </w:r>
      <w:r w:rsidR="00522F0C" w:rsidRPr="009E5A02">
        <w:rPr>
          <w:rFonts w:ascii="Arial" w:hAnsi="Arial" w:cs="Arial"/>
          <w:lang w:val="en-GB"/>
        </w:rPr>
        <w:t xml:space="preserve">and despite </w:t>
      </w:r>
      <w:r w:rsidR="0031082E" w:rsidRPr="009E5A02">
        <w:rPr>
          <w:rFonts w:ascii="Arial" w:hAnsi="Arial" w:cs="Arial"/>
          <w:lang w:val="en-GB"/>
        </w:rPr>
        <w:t xml:space="preserve">of some physicochemical differences with milk-derived BLG, </w:t>
      </w:r>
      <w:r w:rsidR="008930F8" w:rsidRPr="009E5A02">
        <w:rPr>
          <w:rFonts w:ascii="Arial" w:hAnsi="Arial" w:cs="Arial"/>
          <w:lang w:val="en-GB"/>
        </w:rPr>
        <w:t>it was confirmed that</w:t>
      </w:r>
      <w:r w:rsidR="003E7F55" w:rsidRPr="009E5A02">
        <w:rPr>
          <w:rFonts w:ascii="Arial" w:hAnsi="Arial" w:cs="Arial"/>
          <w:lang w:val="en-GB"/>
        </w:rPr>
        <w:t xml:space="preserve"> </w:t>
      </w:r>
      <w:r w:rsidR="006E1A82" w:rsidRPr="009E5A02">
        <w:rPr>
          <w:rFonts w:ascii="Arial" w:hAnsi="Arial" w:cs="Arial"/>
          <w:lang w:val="en-GB"/>
        </w:rPr>
        <w:t xml:space="preserve">HMP </w:t>
      </w:r>
      <w:r w:rsidR="008930F8" w:rsidRPr="009E5A02">
        <w:rPr>
          <w:rFonts w:ascii="Arial" w:hAnsi="Arial" w:cs="Arial"/>
          <w:lang w:val="en-GB"/>
        </w:rPr>
        <w:t xml:space="preserve">could improve </w:t>
      </w:r>
      <w:r w:rsidR="006E1A82" w:rsidRPr="009E5A02">
        <w:rPr>
          <w:rFonts w:ascii="Arial" w:hAnsi="Arial" w:cs="Arial"/>
          <w:lang w:val="en-GB"/>
        </w:rPr>
        <w:t xml:space="preserve">the heat stability of </w:t>
      </w:r>
      <w:r w:rsidR="0031082E" w:rsidRPr="009E5A02">
        <w:rPr>
          <w:rFonts w:ascii="Arial" w:hAnsi="Arial" w:cs="Arial"/>
          <w:lang w:val="en-GB"/>
        </w:rPr>
        <w:t xml:space="preserve">fermentation-derived </w:t>
      </w:r>
      <w:r w:rsidR="006E1A82" w:rsidRPr="009E5A02">
        <w:rPr>
          <w:rFonts w:ascii="Arial" w:hAnsi="Arial" w:cs="Arial"/>
          <w:lang w:val="en-GB"/>
        </w:rPr>
        <w:t xml:space="preserve">BLG at acidic pH conditions. </w:t>
      </w:r>
      <w:r w:rsidR="003C14AC" w:rsidRPr="009E5A02">
        <w:rPr>
          <w:rFonts w:ascii="Arial" w:hAnsi="Arial" w:cs="Arial"/>
          <w:lang w:val="en-GB"/>
        </w:rPr>
        <w:t xml:space="preserve">Our findings </w:t>
      </w:r>
      <w:r w:rsidR="003E7F55" w:rsidRPr="009E5A02">
        <w:rPr>
          <w:rFonts w:ascii="Arial" w:hAnsi="Arial" w:cs="Arial"/>
          <w:lang w:val="en-GB"/>
        </w:rPr>
        <w:t>demonstrate</w:t>
      </w:r>
      <w:r w:rsidR="004830B7" w:rsidRPr="009E5A02">
        <w:rPr>
          <w:rFonts w:ascii="Arial" w:hAnsi="Arial" w:cs="Arial"/>
          <w:lang w:val="en-GB"/>
        </w:rPr>
        <w:t xml:space="preserve"> that </w:t>
      </w:r>
      <w:r w:rsidR="007F14D9" w:rsidRPr="009E5A02">
        <w:rPr>
          <w:rFonts w:ascii="Arial" w:hAnsi="Arial" w:cs="Arial"/>
          <w:lang w:val="en-GB"/>
        </w:rPr>
        <w:t>selecting the right hydrocolloid</w:t>
      </w:r>
      <w:r w:rsidR="00ED57D8" w:rsidRPr="009E5A02">
        <w:rPr>
          <w:rFonts w:ascii="Arial" w:hAnsi="Arial" w:cs="Arial"/>
          <w:lang w:val="en-GB"/>
        </w:rPr>
        <w:t xml:space="preserve"> and concentration can </w:t>
      </w:r>
      <w:r w:rsidR="007E57DF" w:rsidRPr="009E5A02">
        <w:rPr>
          <w:rFonts w:ascii="Arial" w:hAnsi="Arial" w:cs="Arial"/>
          <w:lang w:val="en-GB"/>
        </w:rPr>
        <w:t xml:space="preserve">unlock specific gelation functionalities or stability at </w:t>
      </w:r>
      <w:r w:rsidR="003E7F55" w:rsidRPr="009E5A02">
        <w:rPr>
          <w:rFonts w:ascii="Arial" w:hAnsi="Arial" w:cs="Arial"/>
          <w:lang w:val="en-GB"/>
        </w:rPr>
        <w:t xml:space="preserve">challenging </w:t>
      </w:r>
      <w:r w:rsidR="007E57DF" w:rsidRPr="009E5A02">
        <w:rPr>
          <w:rFonts w:ascii="Arial" w:hAnsi="Arial" w:cs="Arial"/>
          <w:lang w:val="en-GB"/>
        </w:rPr>
        <w:t xml:space="preserve">pH conditions where </w:t>
      </w:r>
      <w:r w:rsidR="003E7F55" w:rsidRPr="009E5A02">
        <w:rPr>
          <w:rFonts w:ascii="Arial" w:hAnsi="Arial" w:cs="Arial"/>
          <w:lang w:val="en-GB"/>
        </w:rPr>
        <w:t>β</w:t>
      </w:r>
      <w:r w:rsidR="007E57DF" w:rsidRPr="009E5A02">
        <w:rPr>
          <w:rFonts w:ascii="Arial" w:hAnsi="Arial" w:cs="Arial"/>
          <w:lang w:val="en-GB"/>
        </w:rPr>
        <w:t xml:space="preserve">-lactoglobulin </w:t>
      </w:r>
      <w:r w:rsidR="003E7F55" w:rsidRPr="009E5A02">
        <w:rPr>
          <w:rFonts w:ascii="Arial" w:hAnsi="Arial" w:cs="Arial"/>
          <w:lang w:val="en-GB"/>
        </w:rPr>
        <w:t>tends</w:t>
      </w:r>
      <w:r w:rsidR="00567D5E" w:rsidRPr="009E5A02">
        <w:rPr>
          <w:rFonts w:ascii="Arial" w:hAnsi="Arial" w:cs="Arial"/>
          <w:lang w:val="en-GB"/>
        </w:rPr>
        <w:t xml:space="preserve"> to aggregate </w:t>
      </w:r>
      <w:r w:rsidR="003E7F55" w:rsidRPr="009E5A02">
        <w:rPr>
          <w:rFonts w:ascii="Arial" w:hAnsi="Arial" w:cs="Arial"/>
          <w:lang w:val="en-GB"/>
        </w:rPr>
        <w:t>during</w:t>
      </w:r>
      <w:r w:rsidR="00567D5E" w:rsidRPr="009E5A02">
        <w:rPr>
          <w:rFonts w:ascii="Arial" w:hAnsi="Arial" w:cs="Arial"/>
          <w:lang w:val="en-GB"/>
        </w:rPr>
        <w:t xml:space="preserve"> UHT processing. </w:t>
      </w:r>
      <w:r w:rsidR="004D3CBA" w:rsidRPr="009E5A02">
        <w:rPr>
          <w:rFonts w:ascii="Arial" w:hAnsi="Arial" w:cs="Arial"/>
          <w:lang w:val="en-GB"/>
        </w:rPr>
        <w:t>The</w:t>
      </w:r>
      <w:r w:rsidR="002D17A9" w:rsidRPr="009E5A02">
        <w:rPr>
          <w:rFonts w:ascii="Arial" w:hAnsi="Arial" w:cs="Arial"/>
          <w:lang w:val="en-GB"/>
        </w:rPr>
        <w:t>se</w:t>
      </w:r>
      <w:r w:rsidR="004D3CBA" w:rsidRPr="009E5A02">
        <w:rPr>
          <w:rFonts w:ascii="Arial" w:hAnsi="Arial" w:cs="Arial"/>
          <w:lang w:val="en-GB"/>
        </w:rPr>
        <w:t xml:space="preserve"> insights </w:t>
      </w:r>
      <w:r w:rsidR="003E7F55" w:rsidRPr="009E5A02">
        <w:rPr>
          <w:rFonts w:ascii="Arial" w:hAnsi="Arial" w:cs="Arial"/>
          <w:lang w:val="en-GB"/>
        </w:rPr>
        <w:t>may</w:t>
      </w:r>
      <w:r w:rsidR="004D3CBA" w:rsidRPr="009E5A02">
        <w:rPr>
          <w:rFonts w:ascii="Arial" w:hAnsi="Arial" w:cs="Arial"/>
          <w:lang w:val="en-GB"/>
        </w:rPr>
        <w:t xml:space="preserve"> </w:t>
      </w:r>
      <w:r w:rsidR="003E7F55" w:rsidRPr="009E5A02">
        <w:rPr>
          <w:rFonts w:ascii="Arial" w:hAnsi="Arial" w:cs="Arial"/>
          <w:lang w:val="en-GB"/>
        </w:rPr>
        <w:t>guide</w:t>
      </w:r>
      <w:r w:rsidR="00567D5E" w:rsidRPr="009E5A02">
        <w:rPr>
          <w:rFonts w:ascii="Arial" w:hAnsi="Arial" w:cs="Arial"/>
          <w:lang w:val="en-GB"/>
        </w:rPr>
        <w:t xml:space="preserve"> formulators </w:t>
      </w:r>
      <w:r w:rsidR="00540835" w:rsidRPr="009E5A02">
        <w:rPr>
          <w:rFonts w:ascii="Arial" w:hAnsi="Arial" w:cs="Arial"/>
          <w:lang w:val="en-GB"/>
        </w:rPr>
        <w:t xml:space="preserve">in developing </w:t>
      </w:r>
      <w:r w:rsidR="003E7F55" w:rsidRPr="009E5A02">
        <w:rPr>
          <w:rFonts w:ascii="Arial" w:hAnsi="Arial" w:cs="Arial"/>
          <w:lang w:val="en-GB"/>
        </w:rPr>
        <w:t>animal-free dairy foods with tailored</w:t>
      </w:r>
      <w:r w:rsidR="008B3CF4" w:rsidRPr="009E5A02">
        <w:rPr>
          <w:rFonts w:ascii="Arial" w:hAnsi="Arial" w:cs="Arial"/>
          <w:lang w:val="en-GB"/>
        </w:rPr>
        <w:t xml:space="preserve"> textures and inspire academics to </w:t>
      </w:r>
      <w:r w:rsidR="003E7F55" w:rsidRPr="009E5A02">
        <w:rPr>
          <w:rFonts w:ascii="Arial" w:hAnsi="Arial" w:cs="Arial"/>
          <w:lang w:val="en-GB"/>
        </w:rPr>
        <w:t>explore hydrocolloids in food texture design.</w:t>
      </w:r>
    </w:p>
    <w:p w14:paraId="540E4B57" w14:textId="77777777" w:rsidR="008B3CF4" w:rsidRDefault="008B3CF4" w:rsidP="003C7348">
      <w:pPr>
        <w:spacing w:line="360" w:lineRule="auto"/>
        <w:jc w:val="both"/>
        <w:rPr>
          <w:lang w:val="en-GB"/>
        </w:rPr>
      </w:pPr>
    </w:p>
    <w:p w14:paraId="76D09ED1" w14:textId="77777777" w:rsidR="009E5A02" w:rsidRDefault="009E5A02" w:rsidP="003C7348">
      <w:pPr>
        <w:spacing w:line="360" w:lineRule="auto"/>
        <w:jc w:val="both"/>
        <w:rPr>
          <w:lang w:val="en-GB"/>
        </w:rPr>
      </w:pPr>
    </w:p>
    <w:p w14:paraId="47A3E558" w14:textId="77777777" w:rsidR="00723822" w:rsidRPr="00225F42" w:rsidRDefault="00723822" w:rsidP="00C913D5">
      <w:pPr>
        <w:spacing w:line="360" w:lineRule="auto"/>
      </w:pPr>
    </w:p>
    <w:p w14:paraId="77967E0E" w14:textId="7454E444" w:rsidR="00C913D5" w:rsidRPr="00225F42" w:rsidRDefault="00C913D5" w:rsidP="00C913D5">
      <w:pPr>
        <w:spacing w:line="360" w:lineRule="auto"/>
      </w:pPr>
    </w:p>
    <w:sectPr w:rsidR="00C913D5" w:rsidRPr="00225F42" w:rsidSect="006A2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F3EE2"/>
    <w:multiLevelType w:val="hybridMultilevel"/>
    <w:tmpl w:val="83B42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9406F"/>
    <w:multiLevelType w:val="hybridMultilevel"/>
    <w:tmpl w:val="4076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C56F4"/>
    <w:multiLevelType w:val="hybridMultilevel"/>
    <w:tmpl w:val="97A87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940652">
    <w:abstractNumId w:val="1"/>
  </w:num>
  <w:num w:numId="2" w16cid:durableId="267471214">
    <w:abstractNumId w:val="0"/>
  </w:num>
  <w:num w:numId="3" w16cid:durableId="1036278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D5"/>
    <w:rsid w:val="00002AEC"/>
    <w:rsid w:val="000140E0"/>
    <w:rsid w:val="00025155"/>
    <w:rsid w:val="00050B81"/>
    <w:rsid w:val="0005334B"/>
    <w:rsid w:val="00055984"/>
    <w:rsid w:val="00062127"/>
    <w:rsid w:val="000646A0"/>
    <w:rsid w:val="0006567E"/>
    <w:rsid w:val="00084959"/>
    <w:rsid w:val="000B2A5F"/>
    <w:rsid w:val="000C01C0"/>
    <w:rsid w:val="000C62CE"/>
    <w:rsid w:val="000D50DA"/>
    <w:rsid w:val="001053D5"/>
    <w:rsid w:val="00105768"/>
    <w:rsid w:val="00160EB9"/>
    <w:rsid w:val="001B56A8"/>
    <w:rsid w:val="001C6780"/>
    <w:rsid w:val="001C7FAB"/>
    <w:rsid w:val="001F304C"/>
    <w:rsid w:val="00225F42"/>
    <w:rsid w:val="00226361"/>
    <w:rsid w:val="00262C98"/>
    <w:rsid w:val="00291F05"/>
    <w:rsid w:val="002A1382"/>
    <w:rsid w:val="002A40A1"/>
    <w:rsid w:val="002B26A9"/>
    <w:rsid w:val="002D17A9"/>
    <w:rsid w:val="002E12D8"/>
    <w:rsid w:val="00307B9C"/>
    <w:rsid w:val="0031082E"/>
    <w:rsid w:val="00314F8C"/>
    <w:rsid w:val="0033417C"/>
    <w:rsid w:val="00353417"/>
    <w:rsid w:val="00356D03"/>
    <w:rsid w:val="003934EE"/>
    <w:rsid w:val="003B0344"/>
    <w:rsid w:val="003C14AC"/>
    <w:rsid w:val="003C7348"/>
    <w:rsid w:val="003D1126"/>
    <w:rsid w:val="003D450C"/>
    <w:rsid w:val="003E7F55"/>
    <w:rsid w:val="0044113D"/>
    <w:rsid w:val="00463CF3"/>
    <w:rsid w:val="0046424A"/>
    <w:rsid w:val="004830B7"/>
    <w:rsid w:val="00483BA3"/>
    <w:rsid w:val="00487470"/>
    <w:rsid w:val="004A2CA1"/>
    <w:rsid w:val="004C5644"/>
    <w:rsid w:val="004D1B1B"/>
    <w:rsid w:val="004D3CBA"/>
    <w:rsid w:val="00512F0F"/>
    <w:rsid w:val="00522F0C"/>
    <w:rsid w:val="00535599"/>
    <w:rsid w:val="0053568E"/>
    <w:rsid w:val="00536F40"/>
    <w:rsid w:val="00540835"/>
    <w:rsid w:val="00547E48"/>
    <w:rsid w:val="00556CDB"/>
    <w:rsid w:val="00560612"/>
    <w:rsid w:val="00567D5E"/>
    <w:rsid w:val="005A6130"/>
    <w:rsid w:val="005B3F6F"/>
    <w:rsid w:val="005F3506"/>
    <w:rsid w:val="005F68FF"/>
    <w:rsid w:val="005F75DB"/>
    <w:rsid w:val="0060768E"/>
    <w:rsid w:val="0061568D"/>
    <w:rsid w:val="00621D2C"/>
    <w:rsid w:val="0064465E"/>
    <w:rsid w:val="00654F2D"/>
    <w:rsid w:val="0067625C"/>
    <w:rsid w:val="00681D3E"/>
    <w:rsid w:val="00682A7D"/>
    <w:rsid w:val="006A2171"/>
    <w:rsid w:val="006A25E7"/>
    <w:rsid w:val="006B7880"/>
    <w:rsid w:val="006C1E6B"/>
    <w:rsid w:val="006E1A82"/>
    <w:rsid w:val="006E42E0"/>
    <w:rsid w:val="006F4AF1"/>
    <w:rsid w:val="007035B2"/>
    <w:rsid w:val="00711DF0"/>
    <w:rsid w:val="00723822"/>
    <w:rsid w:val="00723C8E"/>
    <w:rsid w:val="007400B5"/>
    <w:rsid w:val="00745152"/>
    <w:rsid w:val="00752618"/>
    <w:rsid w:val="00757099"/>
    <w:rsid w:val="007574BF"/>
    <w:rsid w:val="00784906"/>
    <w:rsid w:val="00793456"/>
    <w:rsid w:val="0079457B"/>
    <w:rsid w:val="00794737"/>
    <w:rsid w:val="007B0A3D"/>
    <w:rsid w:val="007B6229"/>
    <w:rsid w:val="007D6446"/>
    <w:rsid w:val="007D67A9"/>
    <w:rsid w:val="007E57DF"/>
    <w:rsid w:val="007F14D9"/>
    <w:rsid w:val="00812FC7"/>
    <w:rsid w:val="00837215"/>
    <w:rsid w:val="008557BB"/>
    <w:rsid w:val="00874C2F"/>
    <w:rsid w:val="008930F8"/>
    <w:rsid w:val="008A5C98"/>
    <w:rsid w:val="008B3CF4"/>
    <w:rsid w:val="008B5675"/>
    <w:rsid w:val="008B7054"/>
    <w:rsid w:val="008E26F4"/>
    <w:rsid w:val="008F3C09"/>
    <w:rsid w:val="00903594"/>
    <w:rsid w:val="00990C81"/>
    <w:rsid w:val="009B764D"/>
    <w:rsid w:val="009C1D16"/>
    <w:rsid w:val="009E5A02"/>
    <w:rsid w:val="00A71F2C"/>
    <w:rsid w:val="00A77A42"/>
    <w:rsid w:val="00AB0263"/>
    <w:rsid w:val="00AD0D58"/>
    <w:rsid w:val="00AD5145"/>
    <w:rsid w:val="00AD5885"/>
    <w:rsid w:val="00B072DF"/>
    <w:rsid w:val="00B074F3"/>
    <w:rsid w:val="00B46DDF"/>
    <w:rsid w:val="00B54493"/>
    <w:rsid w:val="00B63154"/>
    <w:rsid w:val="00B92A33"/>
    <w:rsid w:val="00B95611"/>
    <w:rsid w:val="00BA39CE"/>
    <w:rsid w:val="00BB38F7"/>
    <w:rsid w:val="00BC5F65"/>
    <w:rsid w:val="00BE37C3"/>
    <w:rsid w:val="00BF4988"/>
    <w:rsid w:val="00BF4EBC"/>
    <w:rsid w:val="00C00150"/>
    <w:rsid w:val="00C377A1"/>
    <w:rsid w:val="00C52203"/>
    <w:rsid w:val="00C614CF"/>
    <w:rsid w:val="00C7632D"/>
    <w:rsid w:val="00C90D2C"/>
    <w:rsid w:val="00C913D5"/>
    <w:rsid w:val="00CA0F45"/>
    <w:rsid w:val="00CA5BAF"/>
    <w:rsid w:val="00CC539B"/>
    <w:rsid w:val="00CE3021"/>
    <w:rsid w:val="00CF5327"/>
    <w:rsid w:val="00D03E86"/>
    <w:rsid w:val="00D3331B"/>
    <w:rsid w:val="00D42762"/>
    <w:rsid w:val="00D87D23"/>
    <w:rsid w:val="00D94B4D"/>
    <w:rsid w:val="00DA21A5"/>
    <w:rsid w:val="00DB332C"/>
    <w:rsid w:val="00E240DF"/>
    <w:rsid w:val="00E44577"/>
    <w:rsid w:val="00E621C3"/>
    <w:rsid w:val="00E76D2E"/>
    <w:rsid w:val="00E85DC7"/>
    <w:rsid w:val="00EB20FF"/>
    <w:rsid w:val="00EB440D"/>
    <w:rsid w:val="00ED57D8"/>
    <w:rsid w:val="00EF1589"/>
    <w:rsid w:val="00EF6EDB"/>
    <w:rsid w:val="00F07DBC"/>
    <w:rsid w:val="00F22C63"/>
    <w:rsid w:val="00F242A1"/>
    <w:rsid w:val="00F75332"/>
    <w:rsid w:val="00F9239E"/>
    <w:rsid w:val="00F973B5"/>
    <w:rsid w:val="00FA3F04"/>
    <w:rsid w:val="00FC2EE3"/>
    <w:rsid w:val="00FF20AE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01C51"/>
  <w15:chartTrackingRefBased/>
  <w15:docId w15:val="{654A4F12-D387-467A-A21C-C846D6CD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3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3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3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3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3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3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3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3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3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3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3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3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3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8A807-00A7-4E3B-947F-392EA6B0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Remco Kornet</dc:creator>
  <cp:keywords/>
  <dc:description/>
  <cp:lastModifiedBy>Remco Kornet</cp:lastModifiedBy>
  <cp:revision>42</cp:revision>
  <dcterms:created xsi:type="dcterms:W3CDTF">2024-12-29T14:32:00Z</dcterms:created>
  <dcterms:modified xsi:type="dcterms:W3CDTF">2024-12-31T09:45:00Z</dcterms:modified>
</cp:coreProperties>
</file>