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7A" w:rsidRDefault="00750869" w:rsidP="00254101">
      <w:pPr>
        <w:rPr>
          <w:lang w:val="en-AU"/>
        </w:rPr>
      </w:pPr>
      <w:r w:rsidRPr="00750869">
        <w:rPr>
          <w:lang w:val="en-AU"/>
        </w:rPr>
        <w:t xml:space="preserve">Abstract </w:t>
      </w:r>
      <w:r w:rsidRPr="0025132C">
        <w:rPr>
          <w:lang w:val="en-GB"/>
        </w:rPr>
        <w:t xml:space="preserve">Food </w:t>
      </w:r>
      <w:r w:rsidR="00C13C48" w:rsidRPr="0025132C">
        <w:rPr>
          <w:lang w:val="en-GB"/>
        </w:rPr>
        <w:t>Hydrocolloids</w:t>
      </w:r>
      <w:r w:rsidRPr="0025132C">
        <w:rPr>
          <w:lang w:val="en-GB"/>
        </w:rPr>
        <w:t xml:space="preserve"> Trust; San Sebastian June 11th-14th 2019</w:t>
      </w:r>
    </w:p>
    <w:p w:rsidR="00750869" w:rsidRDefault="00750869" w:rsidP="00254101">
      <w:pPr>
        <w:rPr>
          <w:lang w:val="en-AU"/>
        </w:rPr>
      </w:pPr>
    </w:p>
    <w:p w:rsidR="00750869" w:rsidRDefault="00F94826" w:rsidP="00254101">
      <w:pPr>
        <w:rPr>
          <w:rFonts w:ascii="Arial" w:hAnsi="Arial" w:cs="Arial"/>
          <w:b/>
          <w:sz w:val="32"/>
          <w:szCs w:val="32"/>
          <w:lang w:val="en-AU"/>
        </w:rPr>
      </w:pPr>
      <w:r w:rsidRPr="00F94826">
        <w:rPr>
          <w:rFonts w:ascii="Arial" w:hAnsi="Arial" w:cs="Arial"/>
          <w:b/>
          <w:sz w:val="32"/>
          <w:szCs w:val="32"/>
          <w:lang w:val="en-AU"/>
        </w:rPr>
        <w:t xml:space="preserve">Integral </w:t>
      </w:r>
      <w:r w:rsidR="00C13C48" w:rsidRPr="00F94826">
        <w:rPr>
          <w:rFonts w:ascii="Arial" w:hAnsi="Arial" w:cs="Arial"/>
          <w:b/>
          <w:sz w:val="32"/>
          <w:szCs w:val="32"/>
          <w:lang w:val="en-AU"/>
        </w:rPr>
        <w:t>valorisation</w:t>
      </w:r>
      <w:r w:rsidR="00C13C48">
        <w:rPr>
          <w:rFonts w:ascii="Arial" w:hAnsi="Arial" w:cs="Arial"/>
          <w:b/>
          <w:sz w:val="32"/>
          <w:szCs w:val="32"/>
          <w:lang w:val="en-AU"/>
        </w:rPr>
        <w:t xml:space="preserve"> of </w:t>
      </w:r>
      <w:proofErr w:type="spellStart"/>
      <w:r w:rsidR="00C13C48">
        <w:rPr>
          <w:rFonts w:ascii="Arial" w:hAnsi="Arial" w:cs="Arial"/>
          <w:b/>
          <w:sz w:val="32"/>
          <w:szCs w:val="32"/>
          <w:lang w:val="en-AU"/>
        </w:rPr>
        <w:t>F</w:t>
      </w:r>
      <w:r w:rsidRPr="00F94826">
        <w:rPr>
          <w:rFonts w:ascii="Arial" w:hAnsi="Arial" w:cs="Arial"/>
          <w:b/>
          <w:sz w:val="32"/>
          <w:szCs w:val="32"/>
          <w:lang w:val="en-AU"/>
        </w:rPr>
        <w:t>aba</w:t>
      </w:r>
      <w:proofErr w:type="spellEnd"/>
      <w:r w:rsidR="00C13C48">
        <w:rPr>
          <w:rFonts w:ascii="Arial" w:hAnsi="Arial" w:cs="Arial"/>
          <w:b/>
          <w:sz w:val="32"/>
          <w:szCs w:val="32"/>
          <w:lang w:val="en-AU"/>
        </w:rPr>
        <w:t>-</w:t>
      </w:r>
      <w:r w:rsidRPr="00F94826">
        <w:rPr>
          <w:rFonts w:ascii="Arial" w:hAnsi="Arial" w:cs="Arial"/>
          <w:b/>
          <w:sz w:val="32"/>
          <w:szCs w:val="32"/>
          <w:lang w:val="en-AU"/>
        </w:rPr>
        <w:t>beans molecular compounds to nutritional texturized food products</w:t>
      </w:r>
    </w:p>
    <w:p w:rsidR="00F94826" w:rsidRPr="00FA52FF" w:rsidRDefault="00F94826" w:rsidP="00254101">
      <w:pPr>
        <w:rPr>
          <w:rFonts w:cstheme="minorHAnsi"/>
          <w:sz w:val="24"/>
          <w:szCs w:val="24"/>
          <w:vertAlign w:val="superscript"/>
        </w:rPr>
      </w:pPr>
      <w:r w:rsidRPr="00307451">
        <w:rPr>
          <w:rFonts w:cstheme="minorHAnsi"/>
          <w:sz w:val="24"/>
          <w:szCs w:val="24"/>
        </w:rPr>
        <w:t>Klara Nilsson</w:t>
      </w:r>
      <w:r w:rsidR="00FA52FF">
        <w:rPr>
          <w:rFonts w:cstheme="minorHAnsi"/>
          <w:sz w:val="24"/>
          <w:szCs w:val="24"/>
          <w:vertAlign w:val="superscript"/>
        </w:rPr>
        <w:t>1</w:t>
      </w:r>
      <w:r w:rsidR="00307451" w:rsidRPr="00307451">
        <w:rPr>
          <w:rFonts w:cstheme="minorHAnsi"/>
          <w:sz w:val="24"/>
          <w:szCs w:val="24"/>
        </w:rPr>
        <w:t>, Rosana Moriana</w:t>
      </w:r>
      <w:r w:rsidR="00FA52FF">
        <w:rPr>
          <w:rFonts w:cstheme="minorHAnsi"/>
          <w:sz w:val="24"/>
          <w:szCs w:val="24"/>
          <w:vertAlign w:val="superscript"/>
        </w:rPr>
        <w:t>1</w:t>
      </w:r>
      <w:r w:rsidR="00307451" w:rsidRPr="00307451">
        <w:rPr>
          <w:rFonts w:cstheme="minorHAnsi"/>
          <w:sz w:val="24"/>
          <w:szCs w:val="24"/>
        </w:rPr>
        <w:t>, Corine Sandström</w:t>
      </w:r>
      <w:r w:rsidR="00FA52FF">
        <w:rPr>
          <w:rFonts w:cstheme="minorHAnsi"/>
          <w:sz w:val="24"/>
          <w:szCs w:val="24"/>
          <w:vertAlign w:val="superscript"/>
        </w:rPr>
        <w:t>1</w:t>
      </w:r>
      <w:r w:rsidR="00307451" w:rsidRPr="00307451">
        <w:rPr>
          <w:rFonts w:cstheme="minorHAnsi"/>
          <w:sz w:val="24"/>
          <w:szCs w:val="24"/>
        </w:rPr>
        <w:t>, Mikael Hedenqvist</w:t>
      </w:r>
      <w:r w:rsidR="00FA52FF">
        <w:rPr>
          <w:rFonts w:cstheme="minorHAnsi"/>
          <w:sz w:val="24"/>
          <w:szCs w:val="24"/>
          <w:vertAlign w:val="superscript"/>
        </w:rPr>
        <w:t>2</w:t>
      </w:r>
      <w:r w:rsidR="008944ED" w:rsidRPr="00307451">
        <w:rPr>
          <w:rFonts w:cstheme="minorHAnsi"/>
          <w:sz w:val="24"/>
          <w:szCs w:val="24"/>
        </w:rPr>
        <w:t>, Maud Langton</w:t>
      </w:r>
      <w:r w:rsidR="008944ED">
        <w:rPr>
          <w:rFonts w:cstheme="minorHAnsi"/>
          <w:sz w:val="24"/>
          <w:szCs w:val="24"/>
          <w:vertAlign w:val="superscript"/>
        </w:rPr>
        <w:t>1</w:t>
      </w:r>
    </w:p>
    <w:p w:rsidR="009310B0" w:rsidRPr="007E1055" w:rsidRDefault="00FA52FF" w:rsidP="00FA52FF">
      <w:pPr>
        <w:spacing w:after="0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vertAlign w:val="superscript"/>
          <w:lang w:val="en-AU"/>
        </w:rPr>
        <w:t>1</w:t>
      </w:r>
      <w:r w:rsidR="00053F4F" w:rsidRPr="0068330F">
        <w:rPr>
          <w:rFonts w:cstheme="minorHAnsi"/>
          <w:i/>
          <w:sz w:val="24"/>
          <w:szCs w:val="24"/>
          <w:lang w:val="en-AU"/>
        </w:rPr>
        <w:t>SLU</w:t>
      </w:r>
      <w:r w:rsidR="00053F4F">
        <w:rPr>
          <w:rFonts w:cstheme="minorHAnsi"/>
          <w:i/>
          <w:sz w:val="24"/>
          <w:szCs w:val="24"/>
          <w:lang w:val="en-AU"/>
        </w:rPr>
        <w:t>-</w:t>
      </w:r>
      <w:r w:rsidR="00F94826">
        <w:rPr>
          <w:rFonts w:cstheme="minorHAnsi"/>
          <w:i/>
          <w:sz w:val="24"/>
          <w:szCs w:val="24"/>
          <w:lang w:val="en-AU"/>
        </w:rPr>
        <w:t xml:space="preserve"> Swedish University of Agricultural Sciences, </w:t>
      </w:r>
      <w:r w:rsidR="00053F4F">
        <w:rPr>
          <w:rFonts w:cstheme="minorHAnsi"/>
          <w:i/>
          <w:sz w:val="24"/>
          <w:szCs w:val="24"/>
          <w:lang w:val="en-AU"/>
        </w:rPr>
        <w:t xml:space="preserve">Molecular Sciences. </w:t>
      </w:r>
      <w:r w:rsidR="00053F4F" w:rsidRPr="007E1055">
        <w:rPr>
          <w:rFonts w:cstheme="minorHAnsi"/>
          <w:i/>
          <w:sz w:val="24"/>
          <w:szCs w:val="24"/>
          <w:lang w:val="en-US"/>
        </w:rPr>
        <w:t>PO Box 7051</w:t>
      </w:r>
      <w:r w:rsidRPr="007E1055">
        <w:rPr>
          <w:rFonts w:cstheme="minorHAnsi"/>
          <w:i/>
          <w:sz w:val="24"/>
          <w:szCs w:val="24"/>
          <w:lang w:val="en-US"/>
        </w:rPr>
        <w:t>,</w:t>
      </w:r>
      <w:r w:rsidR="00F94826" w:rsidRPr="007E1055">
        <w:rPr>
          <w:rFonts w:cstheme="minorHAnsi"/>
          <w:i/>
          <w:sz w:val="24"/>
          <w:szCs w:val="24"/>
          <w:lang w:val="en-US"/>
        </w:rPr>
        <w:t xml:space="preserve"> </w:t>
      </w:r>
      <w:r w:rsidR="00053F4F" w:rsidRPr="007E1055">
        <w:rPr>
          <w:rFonts w:cstheme="minorHAnsi"/>
          <w:i/>
          <w:sz w:val="24"/>
          <w:szCs w:val="24"/>
          <w:lang w:val="en-US"/>
        </w:rPr>
        <w:t>SE-</w:t>
      </w:r>
      <w:r w:rsidR="00F94826" w:rsidRPr="007E1055">
        <w:rPr>
          <w:rFonts w:cstheme="minorHAnsi"/>
          <w:i/>
          <w:sz w:val="24"/>
          <w:szCs w:val="24"/>
          <w:lang w:val="en-US"/>
        </w:rPr>
        <w:t>750 07, Uppsala, Sweden</w:t>
      </w:r>
    </w:p>
    <w:p w:rsidR="00FA52FF" w:rsidRPr="007E1055" w:rsidRDefault="00FA52FF" w:rsidP="00FA52FF">
      <w:pPr>
        <w:spacing w:after="0"/>
        <w:rPr>
          <w:rFonts w:cstheme="minorHAnsi"/>
          <w:i/>
          <w:sz w:val="24"/>
          <w:szCs w:val="24"/>
          <w:lang w:val="en-US"/>
        </w:rPr>
      </w:pPr>
      <w:r w:rsidRPr="007E1055">
        <w:rPr>
          <w:rFonts w:cstheme="minorHAnsi"/>
          <w:i/>
          <w:sz w:val="24"/>
          <w:szCs w:val="24"/>
          <w:vertAlign w:val="superscript"/>
          <w:lang w:val="en-US"/>
        </w:rPr>
        <w:t>2</w:t>
      </w:r>
      <w:r w:rsidR="0068330F" w:rsidRPr="007E1055">
        <w:rPr>
          <w:rFonts w:cstheme="minorHAnsi"/>
          <w:i/>
          <w:sz w:val="24"/>
          <w:szCs w:val="24"/>
          <w:vertAlign w:val="superscript"/>
          <w:lang w:val="en-US"/>
        </w:rPr>
        <w:t xml:space="preserve"> </w:t>
      </w:r>
      <w:r w:rsidR="0068330F" w:rsidRPr="007E1055">
        <w:rPr>
          <w:rFonts w:cstheme="minorHAnsi"/>
          <w:i/>
          <w:sz w:val="24"/>
          <w:szCs w:val="24"/>
          <w:lang w:val="en-US"/>
        </w:rPr>
        <w:t>KTH-</w:t>
      </w:r>
      <w:r w:rsidRPr="007E1055">
        <w:rPr>
          <w:rFonts w:cstheme="minorHAnsi"/>
          <w:i/>
          <w:sz w:val="24"/>
          <w:szCs w:val="24"/>
          <w:lang w:val="en-US"/>
        </w:rPr>
        <w:t xml:space="preserve">Royal Institute of Technology, </w:t>
      </w:r>
      <w:proofErr w:type="spellStart"/>
      <w:r w:rsidRPr="007E1055">
        <w:rPr>
          <w:rFonts w:cstheme="minorHAnsi"/>
          <w:i/>
          <w:sz w:val="24"/>
          <w:szCs w:val="24"/>
          <w:lang w:val="en-US"/>
        </w:rPr>
        <w:t>Teknikringen</w:t>
      </w:r>
      <w:proofErr w:type="spellEnd"/>
      <w:r w:rsidRPr="007E1055">
        <w:rPr>
          <w:rFonts w:cstheme="minorHAnsi"/>
          <w:i/>
          <w:sz w:val="24"/>
          <w:szCs w:val="24"/>
          <w:lang w:val="en-US"/>
        </w:rPr>
        <w:t xml:space="preserve"> 56-58, SE-100 44, Stockholm, Sweden</w:t>
      </w:r>
    </w:p>
    <w:p w:rsidR="00FA52FF" w:rsidRPr="007E1055" w:rsidRDefault="00FA52FF" w:rsidP="00FA52FF">
      <w:pPr>
        <w:spacing w:after="0"/>
        <w:rPr>
          <w:rFonts w:cstheme="minorHAnsi"/>
          <w:i/>
          <w:sz w:val="24"/>
          <w:szCs w:val="24"/>
          <w:lang w:val="en-US"/>
        </w:rPr>
      </w:pPr>
    </w:p>
    <w:p w:rsidR="00D45D4E" w:rsidRPr="00FA52FF" w:rsidRDefault="00D45D4E" w:rsidP="003E15E5">
      <w:pPr>
        <w:rPr>
          <w:rFonts w:asciiTheme="majorHAnsi" w:hAnsiTheme="majorHAnsi" w:cstheme="majorHAnsi"/>
          <w:lang w:val="en-AU"/>
        </w:rPr>
      </w:pPr>
      <w:proofErr w:type="spellStart"/>
      <w:r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Pr="00FA52FF">
        <w:rPr>
          <w:rFonts w:asciiTheme="majorHAnsi" w:hAnsiTheme="majorHAnsi" w:cstheme="majorHAnsi"/>
          <w:lang w:val="en-AU"/>
        </w:rPr>
        <w:t>-bean</w:t>
      </w:r>
      <w:r w:rsidR="00BB0769">
        <w:rPr>
          <w:rFonts w:asciiTheme="majorHAnsi" w:hAnsiTheme="majorHAnsi" w:cstheme="majorHAnsi"/>
          <w:lang w:val="en-AU"/>
        </w:rPr>
        <w:t>s</w:t>
      </w:r>
      <w:r w:rsidR="00B2337E">
        <w:rPr>
          <w:rFonts w:asciiTheme="majorHAnsi" w:hAnsiTheme="majorHAnsi" w:cstheme="majorHAnsi"/>
          <w:lang w:val="en-AU"/>
        </w:rPr>
        <w:t xml:space="preserve"> that</w:t>
      </w:r>
      <w:r w:rsidR="00BB0769">
        <w:rPr>
          <w:rFonts w:asciiTheme="majorHAnsi" w:hAnsiTheme="majorHAnsi" w:cstheme="majorHAnsi"/>
          <w:lang w:val="en-AU"/>
        </w:rPr>
        <w:t xml:space="preserve"> can be cultivated in cool climates</w:t>
      </w:r>
      <w:r w:rsidR="00B2337E">
        <w:rPr>
          <w:rFonts w:asciiTheme="majorHAnsi" w:hAnsiTheme="majorHAnsi" w:cstheme="majorHAnsi"/>
          <w:lang w:val="en-AU"/>
        </w:rPr>
        <w:t xml:space="preserve">, </w:t>
      </w:r>
      <w:r w:rsidRPr="00FA52FF">
        <w:rPr>
          <w:rFonts w:asciiTheme="majorHAnsi" w:hAnsiTheme="majorHAnsi" w:cstheme="majorHAnsi"/>
          <w:lang w:val="en-AU"/>
        </w:rPr>
        <w:t xml:space="preserve"> </w:t>
      </w:r>
      <w:r w:rsidR="00BB0769">
        <w:rPr>
          <w:rFonts w:asciiTheme="majorHAnsi" w:hAnsiTheme="majorHAnsi" w:cstheme="majorHAnsi"/>
          <w:lang w:val="en-AU"/>
        </w:rPr>
        <w:t xml:space="preserve">is </w:t>
      </w:r>
      <w:r w:rsidRPr="00FA52FF">
        <w:rPr>
          <w:rFonts w:asciiTheme="majorHAnsi" w:hAnsiTheme="majorHAnsi" w:cstheme="majorHAnsi"/>
          <w:lang w:val="en-AU"/>
        </w:rPr>
        <w:t xml:space="preserve">a promising alternative to the two most </w:t>
      </w:r>
      <w:r w:rsidR="00570E66" w:rsidRPr="00FA52FF">
        <w:rPr>
          <w:rFonts w:asciiTheme="majorHAnsi" w:hAnsiTheme="majorHAnsi" w:cstheme="majorHAnsi"/>
          <w:lang w:val="en-AU"/>
        </w:rPr>
        <w:t>commonly</w:t>
      </w:r>
      <w:r w:rsidRPr="00FA52FF">
        <w:rPr>
          <w:rFonts w:asciiTheme="majorHAnsi" w:hAnsiTheme="majorHAnsi" w:cstheme="majorHAnsi"/>
          <w:lang w:val="en-AU"/>
        </w:rPr>
        <w:t xml:space="preserve"> used vegetables for the creation of texturized plant-based products;</w:t>
      </w:r>
      <w:r w:rsidRPr="00FA52FF">
        <w:rPr>
          <w:lang w:val="en-AU"/>
        </w:rPr>
        <w:t xml:space="preserve"> </w:t>
      </w:r>
      <w:r w:rsidRPr="00FA52FF">
        <w:rPr>
          <w:rFonts w:asciiTheme="majorHAnsi" w:hAnsiTheme="majorHAnsi" w:cstheme="majorHAnsi"/>
          <w:lang w:val="en-AU"/>
        </w:rPr>
        <w:t>soy</w:t>
      </w:r>
      <w:r w:rsidR="00053F4F">
        <w:rPr>
          <w:rFonts w:asciiTheme="majorHAnsi" w:hAnsiTheme="majorHAnsi" w:cstheme="majorHAnsi"/>
          <w:lang w:val="en-AU"/>
        </w:rPr>
        <w:t>beans</w:t>
      </w:r>
      <w:r w:rsidRPr="00FA52FF">
        <w:rPr>
          <w:rFonts w:asciiTheme="majorHAnsi" w:hAnsiTheme="majorHAnsi" w:cstheme="majorHAnsi"/>
          <w:lang w:val="en-AU"/>
        </w:rPr>
        <w:t>, with limited cultivation in Scandinavian countries, and wheat gluten, which may be undesirable due to awareness of celiac disease.</w:t>
      </w:r>
    </w:p>
    <w:p w:rsidR="00610605" w:rsidRPr="00FA52FF" w:rsidRDefault="00610605" w:rsidP="003E15E5">
      <w:pPr>
        <w:rPr>
          <w:rFonts w:asciiTheme="majorHAnsi" w:hAnsiTheme="majorHAnsi" w:cstheme="majorHAnsi"/>
          <w:lang w:val="en-AU"/>
        </w:rPr>
      </w:pPr>
      <w:r w:rsidRPr="00FA52FF">
        <w:rPr>
          <w:rFonts w:asciiTheme="majorHAnsi" w:hAnsiTheme="majorHAnsi" w:cstheme="majorHAnsi"/>
          <w:lang w:val="en-AU"/>
        </w:rPr>
        <w:t xml:space="preserve">In the past five years there has been a dramatic increase of 50000 tons in the production of </w:t>
      </w:r>
      <w:proofErr w:type="spellStart"/>
      <w:r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Pr="00FA52FF">
        <w:rPr>
          <w:rFonts w:asciiTheme="majorHAnsi" w:hAnsiTheme="majorHAnsi" w:cstheme="majorHAnsi"/>
          <w:lang w:val="en-AU"/>
        </w:rPr>
        <w:t>-beans in Sweden</w:t>
      </w:r>
      <w:r w:rsidR="00570E66" w:rsidRPr="00FA52FF">
        <w:rPr>
          <w:rFonts w:asciiTheme="majorHAnsi" w:hAnsiTheme="majorHAnsi" w:cstheme="majorHAnsi"/>
          <w:vertAlign w:val="superscript"/>
          <w:lang w:val="en-AU"/>
        </w:rPr>
        <w:t>1</w:t>
      </w:r>
      <w:r w:rsidRPr="00FA52FF">
        <w:rPr>
          <w:rFonts w:asciiTheme="majorHAnsi" w:hAnsiTheme="majorHAnsi" w:cstheme="majorHAnsi"/>
          <w:lang w:val="en-AU"/>
        </w:rPr>
        <w:t xml:space="preserve">. In 2017, the Swedish </w:t>
      </w:r>
      <w:proofErr w:type="spellStart"/>
      <w:r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Pr="00FA52FF">
        <w:rPr>
          <w:rFonts w:asciiTheme="majorHAnsi" w:hAnsiTheme="majorHAnsi" w:cstheme="majorHAnsi"/>
          <w:lang w:val="en-AU"/>
        </w:rPr>
        <w:t xml:space="preserve">-bean production exceeded 100 000 tons. Currently the primary usage of </w:t>
      </w:r>
      <w:proofErr w:type="spellStart"/>
      <w:r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Pr="00FA52FF">
        <w:rPr>
          <w:rFonts w:asciiTheme="majorHAnsi" w:hAnsiTheme="majorHAnsi" w:cstheme="majorHAnsi"/>
          <w:lang w:val="en-AU"/>
        </w:rPr>
        <w:t>-bean</w:t>
      </w:r>
      <w:r w:rsidR="00E401CA" w:rsidRPr="00FA52FF">
        <w:rPr>
          <w:rFonts w:asciiTheme="majorHAnsi" w:hAnsiTheme="majorHAnsi" w:cstheme="majorHAnsi"/>
          <w:lang w:val="en-AU"/>
        </w:rPr>
        <w:t xml:space="preserve"> </w:t>
      </w:r>
      <w:r w:rsidRPr="00FA52FF">
        <w:rPr>
          <w:rFonts w:asciiTheme="majorHAnsi" w:hAnsiTheme="majorHAnsi" w:cstheme="majorHAnsi"/>
          <w:lang w:val="en-AU"/>
        </w:rPr>
        <w:t xml:space="preserve">is animal feed, however, the nutritional profile of </w:t>
      </w:r>
      <w:proofErr w:type="spellStart"/>
      <w:r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Pr="00FA52FF">
        <w:rPr>
          <w:rFonts w:asciiTheme="majorHAnsi" w:hAnsiTheme="majorHAnsi" w:cstheme="majorHAnsi"/>
          <w:lang w:val="en-AU"/>
        </w:rPr>
        <w:t xml:space="preserve"> beans</w:t>
      </w:r>
      <w:r w:rsidR="00570E66" w:rsidRPr="00FA52FF">
        <w:rPr>
          <w:rFonts w:asciiTheme="majorHAnsi" w:hAnsiTheme="majorHAnsi" w:cstheme="majorHAnsi"/>
          <w:vertAlign w:val="superscript"/>
          <w:lang w:val="en-AU"/>
        </w:rPr>
        <w:t>2</w:t>
      </w:r>
      <w:r w:rsidRPr="00FA52FF">
        <w:rPr>
          <w:rFonts w:asciiTheme="majorHAnsi" w:hAnsiTheme="majorHAnsi" w:cstheme="majorHAnsi"/>
          <w:lang w:val="en-AU"/>
        </w:rPr>
        <w:t xml:space="preserve">; protein (26-34%), starch (40-50%) and fibres (12-24%) render is suitable for human consumption. </w:t>
      </w:r>
    </w:p>
    <w:p w:rsidR="003017C8" w:rsidRPr="00FA52FF" w:rsidRDefault="009036B6" w:rsidP="009036B6">
      <w:pPr>
        <w:rPr>
          <w:rFonts w:asciiTheme="majorHAnsi" w:hAnsiTheme="majorHAnsi" w:cstheme="majorHAnsi"/>
          <w:lang w:val="en-AU"/>
        </w:rPr>
      </w:pPr>
      <w:r w:rsidRPr="00FA52FF">
        <w:rPr>
          <w:rFonts w:asciiTheme="majorHAnsi" w:hAnsiTheme="majorHAnsi" w:cstheme="majorHAnsi"/>
          <w:lang w:val="en-AU"/>
        </w:rPr>
        <w:t>The aim of this PhD project is to develop novel texturized food model products from</w:t>
      </w:r>
      <w:r w:rsidR="00074AAA" w:rsidRPr="00FA52FF">
        <w:rPr>
          <w:rFonts w:asciiTheme="majorHAnsi" w:hAnsiTheme="majorHAnsi" w:cstheme="majorHAnsi"/>
          <w:lang w:val="en-AU"/>
        </w:rPr>
        <w:t xml:space="preserve"> </w:t>
      </w:r>
      <w:proofErr w:type="spellStart"/>
      <w:r w:rsidR="00074AAA"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="00074AAA" w:rsidRPr="00FA52FF">
        <w:rPr>
          <w:rFonts w:asciiTheme="majorHAnsi" w:hAnsiTheme="majorHAnsi" w:cstheme="majorHAnsi"/>
          <w:lang w:val="en-AU"/>
        </w:rPr>
        <w:t>-bean</w:t>
      </w:r>
      <w:r w:rsidRPr="00FA52FF">
        <w:rPr>
          <w:rFonts w:asciiTheme="majorHAnsi" w:hAnsiTheme="majorHAnsi" w:cstheme="majorHAnsi"/>
          <w:lang w:val="en-AU"/>
        </w:rPr>
        <w:t xml:space="preserve"> polysaccharides</w:t>
      </w:r>
      <w:r w:rsidR="00B930C7" w:rsidRPr="00FA52FF">
        <w:rPr>
          <w:rFonts w:asciiTheme="majorHAnsi" w:hAnsiTheme="majorHAnsi" w:cstheme="majorHAnsi"/>
          <w:lang w:val="en-AU"/>
        </w:rPr>
        <w:t>.</w:t>
      </w:r>
      <w:r w:rsidR="00AC2C0E" w:rsidRPr="00FA52FF">
        <w:rPr>
          <w:rFonts w:asciiTheme="majorHAnsi" w:hAnsiTheme="majorHAnsi" w:cstheme="majorHAnsi"/>
          <w:lang w:val="en-AU"/>
        </w:rPr>
        <w:t xml:space="preserve"> The </w:t>
      </w:r>
      <w:proofErr w:type="spellStart"/>
      <w:r w:rsidR="00AC2C0E"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="00AC2C0E" w:rsidRPr="00FA52FF">
        <w:rPr>
          <w:rFonts w:asciiTheme="majorHAnsi" w:hAnsiTheme="majorHAnsi" w:cstheme="majorHAnsi"/>
          <w:lang w:val="en-AU"/>
        </w:rPr>
        <w:t xml:space="preserve">-beans will undergo </w:t>
      </w:r>
      <w:proofErr w:type="spellStart"/>
      <w:r w:rsidR="00AC2C0E" w:rsidRPr="00FA52FF">
        <w:rPr>
          <w:rFonts w:asciiTheme="majorHAnsi" w:hAnsiTheme="majorHAnsi" w:cstheme="majorHAnsi"/>
          <w:lang w:val="en-AU"/>
        </w:rPr>
        <w:t>physi</w:t>
      </w:r>
      <w:r w:rsidR="00074AAA" w:rsidRPr="00FA52FF">
        <w:rPr>
          <w:rFonts w:asciiTheme="majorHAnsi" w:hAnsiTheme="majorHAnsi" w:cstheme="majorHAnsi"/>
          <w:lang w:val="en-AU"/>
        </w:rPr>
        <w:t>c</w:t>
      </w:r>
      <w:r w:rsidR="00AC2C0E" w:rsidRPr="00FA52FF">
        <w:rPr>
          <w:rFonts w:asciiTheme="majorHAnsi" w:hAnsiTheme="majorHAnsi" w:cstheme="majorHAnsi"/>
          <w:lang w:val="en-AU"/>
        </w:rPr>
        <w:t>o</w:t>
      </w:r>
      <w:proofErr w:type="spellEnd"/>
      <w:r w:rsidR="00AC2C0E" w:rsidRPr="00FA52FF">
        <w:rPr>
          <w:rFonts w:asciiTheme="majorHAnsi" w:hAnsiTheme="majorHAnsi" w:cstheme="majorHAnsi"/>
          <w:lang w:val="en-AU"/>
        </w:rPr>
        <w:t>-chemical characterization</w:t>
      </w:r>
      <w:r w:rsidR="00BB0769">
        <w:rPr>
          <w:rFonts w:asciiTheme="majorHAnsi" w:hAnsiTheme="majorHAnsi" w:cstheme="majorHAnsi"/>
          <w:lang w:val="en-AU"/>
        </w:rPr>
        <w:t>; microscopy, FTIR</w:t>
      </w:r>
      <w:r w:rsidR="00AC2C0E" w:rsidRPr="00FA52FF">
        <w:rPr>
          <w:rFonts w:asciiTheme="majorHAnsi" w:hAnsiTheme="majorHAnsi" w:cstheme="majorHAnsi"/>
          <w:lang w:val="en-AU"/>
        </w:rPr>
        <w:t xml:space="preserve"> and XRD, to elucidate biomass cell-wall structure and the biopolymer interactions. For development of </w:t>
      </w:r>
      <w:proofErr w:type="spellStart"/>
      <w:r w:rsidR="00AC2C0E"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="00AC2C0E" w:rsidRPr="00FA52FF">
        <w:rPr>
          <w:rFonts w:asciiTheme="majorHAnsi" w:hAnsiTheme="majorHAnsi" w:cstheme="majorHAnsi"/>
          <w:lang w:val="en-AU"/>
        </w:rPr>
        <w:t xml:space="preserve">-bean </w:t>
      </w:r>
      <w:proofErr w:type="spellStart"/>
      <w:r w:rsidR="00AC2C0E" w:rsidRPr="00FA52FF">
        <w:rPr>
          <w:rFonts w:asciiTheme="majorHAnsi" w:hAnsiTheme="majorHAnsi" w:cstheme="majorHAnsi"/>
          <w:lang w:val="en-AU"/>
        </w:rPr>
        <w:t>Biorefinery</w:t>
      </w:r>
      <w:proofErr w:type="spellEnd"/>
      <w:r w:rsidR="00AC2C0E" w:rsidRPr="00FA52FF">
        <w:rPr>
          <w:rFonts w:asciiTheme="majorHAnsi" w:hAnsiTheme="majorHAnsi" w:cstheme="majorHAnsi"/>
          <w:lang w:val="en-AU"/>
        </w:rPr>
        <w:t xml:space="preserve"> processing, efficiency of different multi-component isolation bioprocessing techniques will be compared through altering </w:t>
      </w:r>
      <w:r w:rsidR="00074AAA" w:rsidRPr="00FA52FF">
        <w:rPr>
          <w:rFonts w:asciiTheme="majorHAnsi" w:hAnsiTheme="majorHAnsi" w:cstheme="majorHAnsi"/>
          <w:lang w:val="en-AU"/>
        </w:rPr>
        <w:t xml:space="preserve">extraction </w:t>
      </w:r>
      <w:r w:rsidR="00AC2C0E" w:rsidRPr="00FA52FF">
        <w:rPr>
          <w:rFonts w:asciiTheme="majorHAnsi" w:hAnsiTheme="majorHAnsi" w:cstheme="majorHAnsi"/>
          <w:lang w:val="en-AU"/>
        </w:rPr>
        <w:t xml:space="preserve">parameters. </w:t>
      </w:r>
      <w:r w:rsidR="00D01E62" w:rsidRPr="00FA52FF">
        <w:rPr>
          <w:rFonts w:asciiTheme="majorHAnsi" w:hAnsiTheme="majorHAnsi" w:cstheme="majorHAnsi"/>
          <w:lang w:val="en-AU"/>
        </w:rPr>
        <w:t xml:space="preserve">The impact on the compositional and functional properties of the </w:t>
      </w:r>
      <w:proofErr w:type="spellStart"/>
      <w:r w:rsidR="00D01E62" w:rsidRPr="00FA52FF">
        <w:rPr>
          <w:rFonts w:asciiTheme="majorHAnsi" w:hAnsiTheme="majorHAnsi" w:cstheme="majorHAnsi"/>
          <w:lang w:val="en-AU"/>
        </w:rPr>
        <w:t>Faba</w:t>
      </w:r>
      <w:proofErr w:type="spellEnd"/>
      <w:r w:rsidR="00D01E62" w:rsidRPr="00FA52FF">
        <w:rPr>
          <w:rFonts w:asciiTheme="majorHAnsi" w:hAnsiTheme="majorHAnsi" w:cstheme="majorHAnsi"/>
          <w:lang w:val="en-AU"/>
        </w:rPr>
        <w:t xml:space="preserve">-bean fractions of the varying extraction parameters will be investigated using </w:t>
      </w:r>
      <w:r w:rsidR="00EE0177">
        <w:rPr>
          <w:rFonts w:asciiTheme="majorHAnsi" w:hAnsiTheme="majorHAnsi" w:cstheme="majorHAnsi"/>
          <w:lang w:val="en-AU"/>
        </w:rPr>
        <w:t>HPLC</w:t>
      </w:r>
      <w:r w:rsidR="00D01E62" w:rsidRPr="00FA52FF">
        <w:rPr>
          <w:rFonts w:asciiTheme="majorHAnsi" w:hAnsiTheme="majorHAnsi" w:cstheme="majorHAnsi"/>
          <w:lang w:val="en-AU"/>
        </w:rPr>
        <w:t xml:space="preserve">, NMR </w:t>
      </w:r>
      <w:r w:rsidR="00EE0177">
        <w:rPr>
          <w:rFonts w:asciiTheme="majorHAnsi" w:hAnsiTheme="majorHAnsi" w:cstheme="majorHAnsi"/>
          <w:lang w:val="en-AU"/>
        </w:rPr>
        <w:t xml:space="preserve">spectroscopy </w:t>
      </w:r>
      <w:r w:rsidR="00D01E62" w:rsidRPr="00FA52FF">
        <w:rPr>
          <w:rFonts w:asciiTheme="majorHAnsi" w:hAnsiTheme="majorHAnsi" w:cstheme="majorHAnsi"/>
          <w:lang w:val="en-AU"/>
        </w:rPr>
        <w:t xml:space="preserve">and mass </w:t>
      </w:r>
      <w:r w:rsidR="00EE0177">
        <w:rPr>
          <w:rFonts w:asciiTheme="majorHAnsi" w:hAnsiTheme="majorHAnsi" w:cstheme="majorHAnsi"/>
          <w:lang w:val="en-AU"/>
        </w:rPr>
        <w:t>spectrometry</w:t>
      </w:r>
      <w:r w:rsidR="00D01E62" w:rsidRPr="00FA52FF">
        <w:rPr>
          <w:rFonts w:asciiTheme="majorHAnsi" w:hAnsiTheme="majorHAnsi" w:cstheme="majorHAnsi"/>
          <w:lang w:val="en-AU"/>
        </w:rPr>
        <w:t xml:space="preserve">. </w:t>
      </w:r>
      <w:r w:rsidR="001E6E99" w:rsidRPr="00FA52FF">
        <w:rPr>
          <w:rFonts w:asciiTheme="majorHAnsi" w:hAnsiTheme="majorHAnsi" w:cstheme="majorHAnsi"/>
          <w:lang w:val="en-AU"/>
        </w:rPr>
        <w:t xml:space="preserve">The fractions obtained during processing will be </w:t>
      </w:r>
      <w:r w:rsidR="00442D6F" w:rsidRPr="00FA52FF">
        <w:rPr>
          <w:rFonts w:asciiTheme="majorHAnsi" w:hAnsiTheme="majorHAnsi" w:cstheme="majorHAnsi"/>
          <w:lang w:val="en-AU"/>
        </w:rPr>
        <w:t xml:space="preserve">deconstructed and </w:t>
      </w:r>
      <w:r w:rsidR="001E6E99" w:rsidRPr="00FA52FF">
        <w:rPr>
          <w:rFonts w:asciiTheme="majorHAnsi" w:hAnsiTheme="majorHAnsi" w:cstheme="majorHAnsi"/>
          <w:lang w:val="en-AU"/>
        </w:rPr>
        <w:t>recombined</w:t>
      </w:r>
      <w:r w:rsidR="00442D6F" w:rsidRPr="00FA52FF">
        <w:rPr>
          <w:rFonts w:asciiTheme="majorHAnsi" w:hAnsiTheme="majorHAnsi" w:cstheme="majorHAnsi"/>
          <w:lang w:val="en-AU"/>
        </w:rPr>
        <w:t xml:space="preserve"> to from new structures i.e. emulsions, foams, gels. The stability of the structures will be tested under varying conditions</w:t>
      </w:r>
      <w:r w:rsidR="00EE0177">
        <w:rPr>
          <w:rFonts w:asciiTheme="majorHAnsi" w:hAnsiTheme="majorHAnsi" w:cstheme="majorHAnsi"/>
          <w:lang w:val="en-AU"/>
        </w:rPr>
        <w:t xml:space="preserve"> and</w:t>
      </w:r>
      <w:r w:rsidR="00442D6F" w:rsidRPr="00FA52FF">
        <w:rPr>
          <w:rFonts w:asciiTheme="majorHAnsi" w:hAnsiTheme="majorHAnsi" w:cstheme="majorHAnsi"/>
          <w:lang w:val="en-AU"/>
        </w:rPr>
        <w:t xml:space="preserve"> t</w:t>
      </w:r>
      <w:r w:rsidR="001E6E99" w:rsidRPr="00FA52FF">
        <w:rPr>
          <w:rFonts w:asciiTheme="majorHAnsi" w:hAnsiTheme="majorHAnsi" w:cstheme="majorHAnsi"/>
          <w:lang w:val="en-AU"/>
        </w:rPr>
        <w:t>he influence</w:t>
      </w:r>
      <w:r w:rsidR="00EE0177" w:rsidRPr="00FA52FF">
        <w:rPr>
          <w:rFonts w:asciiTheme="majorHAnsi" w:hAnsiTheme="majorHAnsi" w:cstheme="majorHAnsi"/>
          <w:lang w:val="en-AU"/>
        </w:rPr>
        <w:t xml:space="preserve"> </w:t>
      </w:r>
      <w:r w:rsidR="00EE0177">
        <w:rPr>
          <w:rFonts w:asciiTheme="majorHAnsi" w:hAnsiTheme="majorHAnsi" w:cstheme="majorHAnsi"/>
          <w:lang w:val="en-AU"/>
        </w:rPr>
        <w:t xml:space="preserve">of </w:t>
      </w:r>
      <w:r w:rsidR="00EE0177" w:rsidRPr="00FA52FF">
        <w:rPr>
          <w:rFonts w:asciiTheme="majorHAnsi" w:hAnsiTheme="majorHAnsi" w:cstheme="majorHAnsi"/>
          <w:lang w:val="en-AU"/>
        </w:rPr>
        <w:t>microstructures</w:t>
      </w:r>
      <w:r w:rsidR="001E6E99" w:rsidRPr="00FA52FF">
        <w:rPr>
          <w:rFonts w:asciiTheme="majorHAnsi" w:hAnsiTheme="majorHAnsi" w:cstheme="majorHAnsi"/>
          <w:lang w:val="en-AU"/>
        </w:rPr>
        <w:t xml:space="preserve"> on the rheology will also be investigated.  </w:t>
      </w:r>
      <w:r w:rsidR="00D01E62" w:rsidRPr="00FA52FF">
        <w:rPr>
          <w:rFonts w:asciiTheme="majorHAnsi" w:hAnsiTheme="majorHAnsi" w:cstheme="majorHAnsi"/>
          <w:lang w:val="en-AU"/>
        </w:rPr>
        <w:t xml:space="preserve">Finally the </w:t>
      </w:r>
      <w:r w:rsidR="00570E66" w:rsidRPr="00FA52FF">
        <w:rPr>
          <w:rFonts w:asciiTheme="majorHAnsi" w:hAnsiTheme="majorHAnsi" w:cstheme="majorHAnsi"/>
          <w:lang w:val="en-AU"/>
        </w:rPr>
        <w:t>function and processing parameters of the fractions in the creation of new texturized foods will be assessed with the ultimate aim of creating a novel food product.</w:t>
      </w:r>
      <w:r w:rsidR="00FA52FF">
        <w:rPr>
          <w:rFonts w:asciiTheme="majorHAnsi" w:hAnsiTheme="majorHAnsi" w:cstheme="majorHAnsi"/>
          <w:lang w:val="en-AU"/>
        </w:rPr>
        <w:t xml:space="preserve"> </w:t>
      </w:r>
      <w:r w:rsidR="00570E66" w:rsidRPr="00FA52FF">
        <w:rPr>
          <w:rFonts w:asciiTheme="majorHAnsi" w:hAnsiTheme="majorHAnsi" w:cstheme="majorHAnsi"/>
          <w:lang w:val="en-AU"/>
        </w:rPr>
        <w:t xml:space="preserve">The model food </w:t>
      </w:r>
      <w:r w:rsidR="00E401CA" w:rsidRPr="00FA52FF">
        <w:rPr>
          <w:rFonts w:asciiTheme="majorHAnsi" w:hAnsiTheme="majorHAnsi" w:cstheme="majorHAnsi"/>
          <w:lang w:val="en-AU"/>
        </w:rPr>
        <w:t>developed</w:t>
      </w:r>
      <w:r w:rsidR="00570E66" w:rsidRPr="00FA52FF">
        <w:rPr>
          <w:rFonts w:asciiTheme="majorHAnsi" w:hAnsiTheme="majorHAnsi" w:cstheme="majorHAnsi"/>
          <w:lang w:val="en-AU"/>
        </w:rPr>
        <w:t xml:space="preserve"> will be tested using a combination of sensory and instrumental techniques. Consumer and hedonic analysis will be conducted for establishing suitability of the pr</w:t>
      </w:r>
      <w:r w:rsidR="00074AAA" w:rsidRPr="00FA52FF">
        <w:rPr>
          <w:rFonts w:asciiTheme="majorHAnsi" w:hAnsiTheme="majorHAnsi" w:cstheme="majorHAnsi"/>
          <w:lang w:val="en-AU"/>
        </w:rPr>
        <w:t>oduct to the Nordic food market</w:t>
      </w:r>
      <w:r w:rsidRPr="00FA52FF">
        <w:rPr>
          <w:rFonts w:asciiTheme="majorHAnsi" w:hAnsiTheme="majorHAnsi" w:cstheme="majorHAnsi"/>
          <w:lang w:val="en-AU"/>
        </w:rPr>
        <w:t xml:space="preserve"> of </w:t>
      </w:r>
      <w:r w:rsidR="00BB0769">
        <w:rPr>
          <w:rFonts w:asciiTheme="majorHAnsi" w:hAnsiTheme="majorHAnsi" w:cstheme="majorHAnsi"/>
          <w:lang w:val="en-AU"/>
        </w:rPr>
        <w:t xml:space="preserve"> vegetable-based foods. </w:t>
      </w:r>
    </w:p>
    <w:p w:rsidR="00570E66" w:rsidRDefault="00570E66" w:rsidP="00570E66">
      <w:pPr>
        <w:pStyle w:val="Liststycke"/>
        <w:numPr>
          <w:ilvl w:val="0"/>
          <w:numId w:val="6"/>
        </w:numPr>
      </w:pPr>
      <w:r>
        <w:t>Jordbruksverket 2017, Skörd av spannmål, trindsäd och oljeväxter JO 19 SM 1701</w:t>
      </w:r>
      <w:bookmarkStart w:id="0" w:name="_GoBack"/>
      <w:bookmarkEnd w:id="0"/>
    </w:p>
    <w:p w:rsidR="00570E66" w:rsidRPr="002759F2" w:rsidRDefault="00495B53" w:rsidP="00495B53">
      <w:pPr>
        <w:pStyle w:val="Liststycke"/>
        <w:numPr>
          <w:ilvl w:val="0"/>
          <w:numId w:val="6"/>
        </w:numPr>
        <w:rPr>
          <w:lang w:val="en-AU"/>
        </w:rPr>
      </w:pPr>
      <w:proofErr w:type="spellStart"/>
      <w:r w:rsidRPr="00495B53">
        <w:rPr>
          <w:lang w:val="en-AU"/>
        </w:rPr>
        <w:t>Guillon</w:t>
      </w:r>
      <w:proofErr w:type="spellEnd"/>
      <w:r w:rsidRPr="00495B53">
        <w:rPr>
          <w:lang w:val="en-AU"/>
        </w:rPr>
        <w:t xml:space="preserve">, F., &amp; Champ, M. M. (2002). Carbohydrate fractions of legumes: uses in human nutrition and potential for health. Br J </w:t>
      </w:r>
      <w:proofErr w:type="spellStart"/>
      <w:r w:rsidRPr="00495B53">
        <w:rPr>
          <w:lang w:val="en-AU"/>
        </w:rPr>
        <w:t>Nutr</w:t>
      </w:r>
      <w:proofErr w:type="spellEnd"/>
      <w:r w:rsidRPr="00495B53">
        <w:rPr>
          <w:lang w:val="en-AU"/>
        </w:rPr>
        <w:t xml:space="preserve">, 88 </w:t>
      </w:r>
      <w:proofErr w:type="spellStart"/>
      <w:r w:rsidRPr="00495B53">
        <w:rPr>
          <w:lang w:val="en-AU"/>
        </w:rPr>
        <w:t>Suppl</w:t>
      </w:r>
      <w:proofErr w:type="spellEnd"/>
      <w:r w:rsidRPr="00495B53">
        <w:rPr>
          <w:lang w:val="en-AU"/>
        </w:rPr>
        <w:t xml:space="preserve"> 3, S293-306. doi:10.1079/BJN2002720</w:t>
      </w:r>
    </w:p>
    <w:p w:rsidR="00570E66" w:rsidRPr="00570E66" w:rsidRDefault="00570E66" w:rsidP="00570E66">
      <w:pPr>
        <w:pStyle w:val="Liststycke"/>
        <w:rPr>
          <w:lang w:val="en-AU"/>
        </w:rPr>
      </w:pPr>
    </w:p>
    <w:p w:rsidR="000D75C7" w:rsidRPr="00570E66" w:rsidRDefault="000D75C7" w:rsidP="00570E66">
      <w:pPr>
        <w:pStyle w:val="Liststycke"/>
        <w:rPr>
          <w:rFonts w:asciiTheme="majorHAnsi" w:hAnsiTheme="majorHAnsi" w:cstheme="majorHAnsi"/>
          <w:lang w:val="en-AU"/>
        </w:rPr>
      </w:pPr>
    </w:p>
    <w:sectPr w:rsidR="000D75C7" w:rsidRPr="00570E66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B3" w:rsidRDefault="00C10BB3" w:rsidP="00B65B3A">
      <w:pPr>
        <w:spacing w:after="0" w:line="240" w:lineRule="auto"/>
      </w:pPr>
      <w:r>
        <w:separator/>
      </w:r>
    </w:p>
    <w:p w:rsidR="00C10BB3" w:rsidRDefault="00C10BB3"/>
  </w:endnote>
  <w:endnote w:type="continuationSeparator" w:id="0">
    <w:p w:rsidR="00C10BB3" w:rsidRDefault="00C10BB3" w:rsidP="00B65B3A">
      <w:pPr>
        <w:spacing w:after="0" w:line="240" w:lineRule="auto"/>
      </w:pPr>
      <w:r>
        <w:continuationSeparator/>
      </w:r>
    </w:p>
    <w:p w:rsidR="00C10BB3" w:rsidRDefault="00C10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B3" w:rsidRDefault="00C10BB3" w:rsidP="00B65B3A">
      <w:pPr>
        <w:spacing w:after="0" w:line="240" w:lineRule="auto"/>
      </w:pPr>
      <w:r>
        <w:separator/>
      </w:r>
    </w:p>
  </w:footnote>
  <w:footnote w:type="continuationSeparator" w:id="0">
    <w:p w:rsidR="00C10BB3" w:rsidRDefault="00C10BB3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381B4B"/>
    <w:multiLevelType w:val="hybridMultilevel"/>
    <w:tmpl w:val="74FA1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156A"/>
    <w:multiLevelType w:val="hybridMultilevel"/>
    <w:tmpl w:val="928232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69"/>
    <w:rsid w:val="00002EF2"/>
    <w:rsid w:val="00017F5C"/>
    <w:rsid w:val="0002287F"/>
    <w:rsid w:val="0003125C"/>
    <w:rsid w:val="00044793"/>
    <w:rsid w:val="0005173A"/>
    <w:rsid w:val="00053E90"/>
    <w:rsid w:val="00053F4F"/>
    <w:rsid w:val="00074AAA"/>
    <w:rsid w:val="000D0FE3"/>
    <w:rsid w:val="000D75C7"/>
    <w:rsid w:val="000F5E03"/>
    <w:rsid w:val="001113A1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1E6E99"/>
    <w:rsid w:val="002169D8"/>
    <w:rsid w:val="002472F4"/>
    <w:rsid w:val="0025132C"/>
    <w:rsid w:val="00254101"/>
    <w:rsid w:val="00265D48"/>
    <w:rsid w:val="00266BE1"/>
    <w:rsid w:val="002817AF"/>
    <w:rsid w:val="002E6AE3"/>
    <w:rsid w:val="003017C8"/>
    <w:rsid w:val="00307451"/>
    <w:rsid w:val="003152C4"/>
    <w:rsid w:val="00316A97"/>
    <w:rsid w:val="00346952"/>
    <w:rsid w:val="00373994"/>
    <w:rsid w:val="00384C8B"/>
    <w:rsid w:val="003B2F68"/>
    <w:rsid w:val="003E15E5"/>
    <w:rsid w:val="003E5DF0"/>
    <w:rsid w:val="00417F51"/>
    <w:rsid w:val="004210DE"/>
    <w:rsid w:val="004227D9"/>
    <w:rsid w:val="00426CA6"/>
    <w:rsid w:val="00432C5B"/>
    <w:rsid w:val="004332BF"/>
    <w:rsid w:val="004343E5"/>
    <w:rsid w:val="00442D6F"/>
    <w:rsid w:val="0045434E"/>
    <w:rsid w:val="00463513"/>
    <w:rsid w:val="00495B53"/>
    <w:rsid w:val="004B6550"/>
    <w:rsid w:val="00505276"/>
    <w:rsid w:val="00521C3B"/>
    <w:rsid w:val="0052484B"/>
    <w:rsid w:val="005267B8"/>
    <w:rsid w:val="00570E66"/>
    <w:rsid w:val="00574CAE"/>
    <w:rsid w:val="005B5620"/>
    <w:rsid w:val="006049CB"/>
    <w:rsid w:val="0060679E"/>
    <w:rsid w:val="00610605"/>
    <w:rsid w:val="006114A3"/>
    <w:rsid w:val="006323DC"/>
    <w:rsid w:val="00633F86"/>
    <w:rsid w:val="0068330F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50869"/>
    <w:rsid w:val="0077745B"/>
    <w:rsid w:val="00796EB5"/>
    <w:rsid w:val="007B14B8"/>
    <w:rsid w:val="007D4D7A"/>
    <w:rsid w:val="007E1055"/>
    <w:rsid w:val="007E4639"/>
    <w:rsid w:val="007E47DA"/>
    <w:rsid w:val="007F3F68"/>
    <w:rsid w:val="007F6F9B"/>
    <w:rsid w:val="008238DF"/>
    <w:rsid w:val="00843EA7"/>
    <w:rsid w:val="0084674F"/>
    <w:rsid w:val="00862510"/>
    <w:rsid w:val="00864EFB"/>
    <w:rsid w:val="00890B5B"/>
    <w:rsid w:val="008944ED"/>
    <w:rsid w:val="008B35B5"/>
    <w:rsid w:val="008C53D7"/>
    <w:rsid w:val="008C7FA3"/>
    <w:rsid w:val="008E2971"/>
    <w:rsid w:val="008E2C57"/>
    <w:rsid w:val="008E4D42"/>
    <w:rsid w:val="008E724E"/>
    <w:rsid w:val="008F24D9"/>
    <w:rsid w:val="009036B6"/>
    <w:rsid w:val="009109E8"/>
    <w:rsid w:val="009310B0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C2C0E"/>
    <w:rsid w:val="00AD1A0A"/>
    <w:rsid w:val="00AF5948"/>
    <w:rsid w:val="00B057AC"/>
    <w:rsid w:val="00B2337E"/>
    <w:rsid w:val="00B30794"/>
    <w:rsid w:val="00B54D19"/>
    <w:rsid w:val="00B65B3A"/>
    <w:rsid w:val="00B930C7"/>
    <w:rsid w:val="00BA0E41"/>
    <w:rsid w:val="00BB0769"/>
    <w:rsid w:val="00BD281F"/>
    <w:rsid w:val="00BF1046"/>
    <w:rsid w:val="00BF5EBE"/>
    <w:rsid w:val="00C07176"/>
    <w:rsid w:val="00C10BB3"/>
    <w:rsid w:val="00C13C48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01E62"/>
    <w:rsid w:val="00D45D4E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205C2"/>
    <w:rsid w:val="00E32A53"/>
    <w:rsid w:val="00E401CA"/>
    <w:rsid w:val="00E5258F"/>
    <w:rsid w:val="00E6080B"/>
    <w:rsid w:val="00EE0177"/>
    <w:rsid w:val="00F05B25"/>
    <w:rsid w:val="00F171CE"/>
    <w:rsid w:val="00F240C5"/>
    <w:rsid w:val="00F36535"/>
    <w:rsid w:val="00F370B7"/>
    <w:rsid w:val="00F616DB"/>
    <w:rsid w:val="00F74F50"/>
    <w:rsid w:val="00F94826"/>
    <w:rsid w:val="00F96F2A"/>
    <w:rsid w:val="00F97B62"/>
    <w:rsid w:val="00FA52FF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913624"/>
  <w15:chartTrackingRefBased/>
  <w15:docId w15:val="{CA061EB9-9E6B-482B-B344-425655AB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55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7E1055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E1055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E1055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7E1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7E1055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7E1055"/>
  </w:style>
  <w:style w:type="character" w:customStyle="1" w:styleId="Rubrik1Char">
    <w:name w:val="Rubrik 1 Char"/>
    <w:basedOn w:val="Standardstycketeckensnitt"/>
    <w:link w:val="Rubrik1"/>
    <w:uiPriority w:val="9"/>
    <w:rsid w:val="007E1055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E1055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1055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7E1055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7E105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7E1055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E1055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E1055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E1055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7E105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105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E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7E1055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7E1055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7E1055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7E1055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7E1055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7E1055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7E1055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7E1055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7E1055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7E1055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7E1055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7E1055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7E1055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7E1055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7E1055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E1055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7E10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7E1055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7E1055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7E1055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7E1055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7E1055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7E1055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7E10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7E1055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7E1055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7E1055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7E1055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7E1055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7E1055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7E1055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7E1055"/>
    <w:pPr>
      <w:ind w:right="4111"/>
    </w:pPr>
  </w:style>
  <w:style w:type="character" w:styleId="Stark">
    <w:name w:val="Strong"/>
    <w:basedOn w:val="Standardstycketeckensnitt"/>
    <w:uiPriority w:val="1"/>
    <w:rsid w:val="007E1055"/>
    <w:rPr>
      <w:b/>
      <w:bCs/>
    </w:rPr>
  </w:style>
  <w:style w:type="table" w:customStyle="1" w:styleId="Sidfottabell">
    <w:name w:val="Sidfot tabell"/>
    <w:basedOn w:val="Normaltabell"/>
    <w:uiPriority w:val="99"/>
    <w:rsid w:val="007E1055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E105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E105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E105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7E1055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1055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1055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7E1055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7E1055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7E1055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7E1055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7E1055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qFormat/>
    <w:rsid w:val="0057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40237B52-FA0C-47F2-B23F-EB19C7C6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2328</Characters>
  <Application>Microsoft Office Word</Application>
  <DocSecurity>4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Nilsson</dc:creator>
  <cp:keywords/>
  <dc:description/>
  <cp:lastModifiedBy>Klara Nilsson</cp:lastModifiedBy>
  <cp:revision>2</cp:revision>
  <cp:lastPrinted>2018-12-17T15:07:00Z</cp:lastPrinted>
  <dcterms:created xsi:type="dcterms:W3CDTF">2018-12-19T13:16:00Z</dcterms:created>
  <dcterms:modified xsi:type="dcterms:W3CDTF">2018-12-19T13:16:00Z</dcterms:modified>
</cp:coreProperties>
</file>