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15232" w14:textId="2AB487A4" w:rsidR="00730FFE" w:rsidRPr="0050149B" w:rsidRDefault="00730FFE" w:rsidP="0050149B">
      <w:pPr>
        <w:jc w:val="both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>Investigating the emulsifying and emulsion</w:t>
      </w:r>
      <w:bookmarkStart w:id="0" w:name="_GoBack"/>
      <w:bookmarkEnd w:id="0"/>
      <w:r>
        <w:rPr>
          <w:rFonts w:ascii="Arial" w:hAnsi="Arial" w:cs="Arial"/>
          <w:b/>
          <w:sz w:val="32"/>
          <w:lang w:val="en-US"/>
        </w:rPr>
        <w:t xml:space="preserve"> stabilizing capacity of carrot pectin subdomains</w:t>
      </w:r>
    </w:p>
    <w:p w14:paraId="342F1D79" w14:textId="77777777" w:rsidR="0050149B" w:rsidRPr="0050149B" w:rsidRDefault="0050149B" w:rsidP="0050149B">
      <w:pPr>
        <w:jc w:val="both"/>
        <w:rPr>
          <w:rFonts w:ascii="Times New Roman" w:hAnsi="Times New Roman" w:cs="Times New Roman"/>
          <w:sz w:val="24"/>
          <w:lang w:val="en-US"/>
        </w:rPr>
      </w:pPr>
      <w:r w:rsidRPr="0050149B">
        <w:rPr>
          <w:rFonts w:ascii="Times New Roman" w:hAnsi="Times New Roman" w:cs="Times New Roman"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Neckebroeck</w:t>
      </w:r>
      <w:r w:rsidRPr="0050149B"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="00175CF3">
        <w:rPr>
          <w:rFonts w:ascii="Times New Roman" w:hAnsi="Times New Roman" w:cs="Times New Roman"/>
          <w:sz w:val="24"/>
          <w:lang w:val="en-US"/>
        </w:rPr>
        <w:t>, S.H.E. Verkempinck</w:t>
      </w:r>
      <w:r w:rsidR="00175CF3" w:rsidRPr="00175CF3"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="00175CF3">
        <w:rPr>
          <w:rFonts w:ascii="Times New Roman" w:hAnsi="Times New Roman" w:cs="Times New Roman"/>
          <w:sz w:val="24"/>
          <w:lang w:val="en-US"/>
        </w:rPr>
        <w:t>, M.E. Hendrickx</w:t>
      </w:r>
      <w:r w:rsidR="00175CF3" w:rsidRPr="00175CF3"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="00175CF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</w:t>
      </w:r>
      <w:r w:rsidRPr="0050149B">
        <w:rPr>
          <w:rFonts w:ascii="Times New Roman" w:hAnsi="Times New Roman" w:cs="Times New Roman"/>
          <w:sz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lang w:val="en-US"/>
        </w:rPr>
        <w:t>.M. Van Loey</w:t>
      </w:r>
      <w:r w:rsidRPr="0050149B">
        <w:rPr>
          <w:rFonts w:ascii="Times New Roman" w:hAnsi="Times New Roman" w:cs="Times New Roman"/>
          <w:sz w:val="24"/>
          <w:vertAlign w:val="superscript"/>
          <w:lang w:val="en-US"/>
        </w:rPr>
        <w:t>1</w:t>
      </w:r>
    </w:p>
    <w:p w14:paraId="0E8A70A5" w14:textId="77777777" w:rsidR="0050149B" w:rsidRPr="0050149B" w:rsidRDefault="0050149B" w:rsidP="0050149B">
      <w:pPr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50149B">
        <w:rPr>
          <w:rFonts w:ascii="Times New Roman" w:hAnsi="Times New Roman" w:cs="Times New Roman"/>
          <w:i/>
          <w:sz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sz w:val="24"/>
          <w:lang w:val="en-US"/>
        </w:rPr>
        <w:t xml:space="preserve">Laboratory of Food Technology </w:t>
      </w:r>
      <w:r w:rsidRPr="0050149B">
        <w:rPr>
          <w:rFonts w:ascii="Times New Roman" w:hAnsi="Times New Roman" w:cs="Times New Roman"/>
          <w:i/>
          <w:sz w:val="24"/>
          <w:lang w:val="en-US"/>
        </w:rPr>
        <w:t>and Leuven Food Science and Nutrition Research Centre (</w:t>
      </w:r>
      <w:proofErr w:type="spellStart"/>
      <w:r w:rsidRPr="0050149B">
        <w:rPr>
          <w:rFonts w:ascii="Times New Roman" w:hAnsi="Times New Roman" w:cs="Times New Roman"/>
          <w:i/>
          <w:sz w:val="24"/>
          <w:lang w:val="en-US"/>
        </w:rPr>
        <w:t>LFoRCe</w:t>
      </w:r>
      <w:proofErr w:type="spellEnd"/>
      <w:r w:rsidRPr="0050149B">
        <w:rPr>
          <w:rFonts w:ascii="Times New Roman" w:hAnsi="Times New Roman" w:cs="Times New Roman"/>
          <w:i/>
          <w:sz w:val="24"/>
          <w:lang w:val="en-US"/>
        </w:rPr>
        <w:t>), Department of Microbial and Molecular Systems (M2S), KU Leuven,</w:t>
      </w:r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0149B">
        <w:rPr>
          <w:rFonts w:ascii="Times New Roman" w:hAnsi="Times New Roman" w:cs="Times New Roman"/>
          <w:i/>
          <w:sz w:val="24"/>
          <w:lang w:val="en-US"/>
        </w:rPr>
        <w:t>Kasteel</w:t>
      </w:r>
      <w:r>
        <w:rPr>
          <w:rFonts w:ascii="Times New Roman" w:hAnsi="Times New Roman" w:cs="Times New Roman"/>
          <w:i/>
          <w:sz w:val="24"/>
          <w:lang w:val="en-US"/>
        </w:rPr>
        <w:t>park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Arenberg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22, PB 2457, 3001, Leuven, Belgium</w:t>
      </w:r>
    </w:p>
    <w:p w14:paraId="3CC08EC5" w14:textId="1B40915C" w:rsidR="00685F43" w:rsidRDefault="008C74FE" w:rsidP="0050149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Pectin represents a group of complex</w:t>
      </w:r>
      <w:r w:rsidR="00EF2219">
        <w:rPr>
          <w:rFonts w:ascii="Arial" w:hAnsi="Arial" w:cs="Arial"/>
          <w:lang w:val="en-US"/>
        </w:rPr>
        <w:t xml:space="preserve"> cell wall</w:t>
      </w:r>
      <w:r>
        <w:rPr>
          <w:rFonts w:ascii="Arial" w:hAnsi="Arial" w:cs="Arial"/>
          <w:lang w:val="en-US"/>
        </w:rPr>
        <w:t xml:space="preserve"> polysaccharides naturally present in all fruits and vegetables.</w:t>
      </w:r>
      <w:r w:rsidR="00DC687E">
        <w:rPr>
          <w:rFonts w:ascii="Arial" w:hAnsi="Arial" w:cs="Arial"/>
          <w:lang w:val="en-US"/>
        </w:rPr>
        <w:t xml:space="preserve"> P</w:t>
      </w:r>
      <w:r>
        <w:rPr>
          <w:rFonts w:ascii="Arial" w:hAnsi="Arial" w:cs="Arial"/>
          <w:lang w:val="en-US"/>
        </w:rPr>
        <w:t xml:space="preserve">ectin is extracted from many waste streams of the fruit- and vegetable processing industry. Therefore, the use of pectin in food products fits both the need for more sustainable food production and the rising demand for more natural foods. </w:t>
      </w:r>
      <w:r w:rsidR="008C5906">
        <w:rPr>
          <w:rFonts w:ascii="Arial" w:hAnsi="Arial" w:cs="Arial"/>
          <w:lang w:val="en-US"/>
        </w:rPr>
        <w:t xml:space="preserve">The gelling capacity of pectin </w:t>
      </w:r>
      <w:r w:rsidRPr="008C74FE">
        <w:rPr>
          <w:rFonts w:ascii="Arial" w:hAnsi="Arial" w:cs="Arial"/>
          <w:lang w:val="en-US"/>
        </w:rPr>
        <w:t xml:space="preserve">has already been </w:t>
      </w:r>
      <w:r w:rsidR="0090649A" w:rsidRPr="008C74FE">
        <w:rPr>
          <w:rFonts w:ascii="Arial" w:hAnsi="Arial" w:cs="Arial"/>
          <w:lang w:val="en-US"/>
        </w:rPr>
        <w:t xml:space="preserve">extensively </w:t>
      </w:r>
      <w:r w:rsidRPr="008C74FE">
        <w:rPr>
          <w:rFonts w:ascii="Arial" w:hAnsi="Arial" w:cs="Arial"/>
          <w:lang w:val="en-US"/>
        </w:rPr>
        <w:t xml:space="preserve">studied </w:t>
      </w:r>
      <w:r w:rsidR="008C5906">
        <w:rPr>
          <w:rFonts w:ascii="Arial" w:hAnsi="Arial" w:cs="Arial"/>
          <w:lang w:val="en-US"/>
        </w:rPr>
        <w:t xml:space="preserve">and exploited at industrial scale. </w:t>
      </w:r>
      <w:r>
        <w:rPr>
          <w:rFonts w:ascii="Arial" w:hAnsi="Arial" w:cs="Arial"/>
          <w:lang w:val="en-US"/>
        </w:rPr>
        <w:t>R</w:t>
      </w:r>
      <w:r w:rsidR="008C5906">
        <w:rPr>
          <w:rFonts w:ascii="Arial" w:hAnsi="Arial" w:cs="Arial"/>
          <w:lang w:val="en-US"/>
        </w:rPr>
        <w:t xml:space="preserve">ecent studies also indicate the promising potential of </w:t>
      </w:r>
      <w:r>
        <w:rPr>
          <w:rFonts w:ascii="Arial" w:hAnsi="Arial" w:cs="Arial"/>
          <w:lang w:val="en-US"/>
        </w:rPr>
        <w:t>pectin</w:t>
      </w:r>
      <w:r w:rsidR="008C5906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 xml:space="preserve">create </w:t>
      </w:r>
      <w:r w:rsidR="008C5906">
        <w:rPr>
          <w:rFonts w:ascii="Arial" w:hAnsi="Arial" w:cs="Arial"/>
          <w:lang w:val="en-US"/>
        </w:rPr>
        <w:t>stabl</w:t>
      </w:r>
      <w:r w:rsidR="001A5794">
        <w:rPr>
          <w:rFonts w:ascii="Arial" w:hAnsi="Arial" w:cs="Arial"/>
          <w:lang w:val="en-US"/>
        </w:rPr>
        <w:t>e emulsions</w:t>
      </w:r>
      <w:r w:rsidR="00175CF3" w:rsidRPr="00175CF3">
        <w:rPr>
          <w:rFonts w:ascii="Arial" w:hAnsi="Arial" w:cs="Arial"/>
          <w:vertAlign w:val="superscript"/>
          <w:lang w:val="en-US"/>
        </w:rPr>
        <w:t>1</w:t>
      </w:r>
      <w:r w:rsidR="001A5794">
        <w:rPr>
          <w:rFonts w:ascii="Arial" w:hAnsi="Arial" w:cs="Arial"/>
          <w:lang w:val="en-US"/>
        </w:rPr>
        <w:t>.</w:t>
      </w:r>
      <w:r w:rsidR="004B6315">
        <w:rPr>
          <w:rFonts w:ascii="Arial" w:hAnsi="Arial" w:cs="Arial"/>
          <w:lang w:val="en-US"/>
        </w:rPr>
        <w:t xml:space="preserve"> </w:t>
      </w:r>
      <w:r w:rsidR="00553A03">
        <w:rPr>
          <w:rFonts w:ascii="Arial" w:hAnsi="Arial" w:cs="Arial"/>
          <w:lang w:val="en-US"/>
        </w:rPr>
        <w:t>However, understanding</w:t>
      </w:r>
      <w:r w:rsidR="004B6315">
        <w:rPr>
          <w:rFonts w:ascii="Arial" w:hAnsi="Arial" w:cs="Arial"/>
          <w:lang w:val="en-US"/>
        </w:rPr>
        <w:t xml:space="preserve"> the relation between the </w:t>
      </w:r>
      <w:r w:rsidR="00685F43">
        <w:rPr>
          <w:rFonts w:ascii="Arial" w:hAnsi="Arial" w:cs="Arial"/>
          <w:lang w:val="en-US"/>
        </w:rPr>
        <w:t xml:space="preserve">complex </w:t>
      </w:r>
      <w:r w:rsidR="004B6315">
        <w:rPr>
          <w:rFonts w:ascii="Arial" w:hAnsi="Arial" w:cs="Arial"/>
          <w:lang w:val="en-US"/>
        </w:rPr>
        <w:t xml:space="preserve">pectin </w:t>
      </w:r>
      <w:r w:rsidR="00685F43">
        <w:rPr>
          <w:rFonts w:ascii="Arial" w:hAnsi="Arial" w:cs="Arial"/>
          <w:lang w:val="en-US"/>
        </w:rPr>
        <w:t xml:space="preserve">structure </w:t>
      </w:r>
      <w:r w:rsidR="004B6315">
        <w:rPr>
          <w:rFonts w:ascii="Arial" w:hAnsi="Arial" w:cs="Arial"/>
          <w:lang w:val="en-US"/>
        </w:rPr>
        <w:t>and its function as an</w:t>
      </w:r>
      <w:r w:rsidR="00553A03">
        <w:rPr>
          <w:rFonts w:ascii="Arial" w:hAnsi="Arial" w:cs="Arial"/>
          <w:lang w:val="en-US"/>
        </w:rPr>
        <w:t xml:space="preserve"> emulsifying and/or</w:t>
      </w:r>
      <w:r w:rsidR="004B6315">
        <w:rPr>
          <w:rFonts w:ascii="Arial" w:hAnsi="Arial" w:cs="Arial"/>
          <w:lang w:val="en-US"/>
        </w:rPr>
        <w:t xml:space="preserve"> emulsion stabilizing compound</w:t>
      </w:r>
      <w:r w:rsidR="0090649A">
        <w:rPr>
          <w:rFonts w:ascii="Arial" w:hAnsi="Arial" w:cs="Arial"/>
          <w:lang w:val="en-US"/>
        </w:rPr>
        <w:t xml:space="preserve"> </w:t>
      </w:r>
      <w:r w:rsidR="004B6315">
        <w:rPr>
          <w:rFonts w:ascii="Arial" w:hAnsi="Arial" w:cs="Arial"/>
          <w:lang w:val="en-US"/>
        </w:rPr>
        <w:t>remains challenging</w:t>
      </w:r>
      <w:r w:rsidR="00175CF3" w:rsidRPr="00175CF3">
        <w:rPr>
          <w:rFonts w:ascii="Arial" w:hAnsi="Arial" w:cs="Arial"/>
          <w:vertAlign w:val="superscript"/>
          <w:lang w:val="en-US"/>
        </w:rPr>
        <w:t>1</w:t>
      </w:r>
      <w:r w:rsidR="004B6315">
        <w:rPr>
          <w:rFonts w:ascii="Arial" w:hAnsi="Arial" w:cs="Arial"/>
          <w:lang w:val="en-US"/>
        </w:rPr>
        <w:t>. Therefor</w:t>
      </w:r>
      <w:r w:rsidR="000A7E60">
        <w:rPr>
          <w:rFonts w:ascii="Arial" w:hAnsi="Arial" w:cs="Arial"/>
          <w:lang w:val="en-US"/>
        </w:rPr>
        <w:t>e,</w:t>
      </w:r>
      <w:r w:rsidR="004B6315">
        <w:rPr>
          <w:rFonts w:ascii="Arial" w:hAnsi="Arial" w:cs="Arial"/>
          <w:lang w:val="en-US"/>
        </w:rPr>
        <w:t xml:space="preserve"> this study aims </w:t>
      </w:r>
      <w:r w:rsidR="00685F43">
        <w:rPr>
          <w:rFonts w:ascii="Arial" w:hAnsi="Arial" w:cs="Arial"/>
          <w:lang w:val="en-US"/>
        </w:rPr>
        <w:t xml:space="preserve">to </w:t>
      </w:r>
      <w:r w:rsidR="00DC687E">
        <w:rPr>
          <w:rFonts w:ascii="Arial" w:hAnsi="Arial" w:cs="Arial"/>
          <w:lang w:val="en-US"/>
        </w:rPr>
        <w:t>investigate</w:t>
      </w:r>
      <w:r w:rsidR="000A7E60">
        <w:rPr>
          <w:rFonts w:ascii="Arial" w:hAnsi="Arial" w:cs="Arial"/>
          <w:lang w:val="en-US"/>
        </w:rPr>
        <w:t xml:space="preserve"> the emulsifying and emulsion stabilizing potential of isolated pectin sub</w:t>
      </w:r>
      <w:r w:rsidR="000E18DD">
        <w:rPr>
          <w:rFonts w:ascii="Arial" w:hAnsi="Arial" w:cs="Arial"/>
          <w:lang w:val="en-US"/>
        </w:rPr>
        <w:t>domains</w:t>
      </w:r>
      <w:r w:rsidR="000A7E60">
        <w:rPr>
          <w:rFonts w:ascii="Arial" w:hAnsi="Arial" w:cs="Arial"/>
          <w:lang w:val="en-US"/>
        </w:rPr>
        <w:t xml:space="preserve">. In this way, </w:t>
      </w:r>
      <w:r w:rsidR="00553A03" w:rsidRPr="00553A03">
        <w:rPr>
          <w:rFonts w:ascii="Arial" w:hAnsi="Arial" w:cs="Arial"/>
          <w:lang w:val="en-US"/>
        </w:rPr>
        <w:t xml:space="preserve">a clear link </w:t>
      </w:r>
      <w:r w:rsidR="00553A03">
        <w:rPr>
          <w:rFonts w:ascii="Arial" w:hAnsi="Arial" w:cs="Arial"/>
          <w:lang w:val="en-US"/>
        </w:rPr>
        <w:t xml:space="preserve">can be established </w:t>
      </w:r>
      <w:r w:rsidR="00553A03" w:rsidRPr="00553A03">
        <w:rPr>
          <w:rFonts w:ascii="Arial" w:hAnsi="Arial" w:cs="Arial"/>
          <w:lang w:val="en-US"/>
        </w:rPr>
        <w:t xml:space="preserve">between </w:t>
      </w:r>
      <w:r w:rsidR="00553A03">
        <w:rPr>
          <w:rFonts w:ascii="Arial" w:hAnsi="Arial" w:cs="Arial"/>
          <w:lang w:val="en-US"/>
        </w:rPr>
        <w:t xml:space="preserve">the </w:t>
      </w:r>
      <w:r w:rsidR="00553A03" w:rsidRPr="00553A03">
        <w:rPr>
          <w:rFonts w:ascii="Arial" w:hAnsi="Arial" w:cs="Arial"/>
          <w:lang w:val="en-US"/>
        </w:rPr>
        <w:t xml:space="preserve">specific structural aspects of pectin and its </w:t>
      </w:r>
      <w:r w:rsidR="00553A03">
        <w:rPr>
          <w:rFonts w:ascii="Arial" w:hAnsi="Arial" w:cs="Arial"/>
          <w:lang w:val="en-US"/>
        </w:rPr>
        <w:t xml:space="preserve">emulsifying and emulsion stabilizing </w:t>
      </w:r>
      <w:r w:rsidR="0090649A">
        <w:rPr>
          <w:rFonts w:ascii="Arial" w:hAnsi="Arial" w:cs="Arial"/>
          <w:lang w:val="en-US"/>
        </w:rPr>
        <w:t>properties</w:t>
      </w:r>
      <w:r w:rsidR="00553A03">
        <w:rPr>
          <w:rFonts w:ascii="Arial" w:hAnsi="Arial" w:cs="Arial"/>
          <w:lang w:val="en-US"/>
        </w:rPr>
        <w:t xml:space="preserve">. </w:t>
      </w:r>
    </w:p>
    <w:p w14:paraId="6394ED0A" w14:textId="171542B4" w:rsidR="00EC4872" w:rsidRDefault="00553A03" w:rsidP="0050149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EC4872">
        <w:rPr>
          <w:rFonts w:ascii="Arial" w:hAnsi="Arial" w:cs="Arial"/>
          <w:lang w:val="en-US"/>
        </w:rPr>
        <w:t xml:space="preserve">lanched carrot cubes were selected </w:t>
      </w:r>
      <w:r>
        <w:rPr>
          <w:rFonts w:ascii="Arial" w:hAnsi="Arial" w:cs="Arial"/>
          <w:lang w:val="en-US"/>
        </w:rPr>
        <w:t xml:space="preserve">as a starting material </w:t>
      </w:r>
      <w:r w:rsidR="00EC4872">
        <w:rPr>
          <w:rFonts w:ascii="Arial" w:hAnsi="Arial" w:cs="Arial"/>
          <w:lang w:val="en-US"/>
        </w:rPr>
        <w:t>for pectin extraction</w:t>
      </w:r>
      <w:r w:rsidR="00685F43">
        <w:rPr>
          <w:rFonts w:ascii="Arial" w:hAnsi="Arial" w:cs="Arial"/>
          <w:lang w:val="en-US"/>
        </w:rPr>
        <w:t xml:space="preserve">. There is a substantial </w:t>
      </w:r>
      <w:r w:rsidR="00D7477E">
        <w:rPr>
          <w:rFonts w:ascii="Arial" w:hAnsi="Arial" w:cs="Arial"/>
          <w:lang w:val="en-US"/>
        </w:rPr>
        <w:t xml:space="preserve">carrot-based </w:t>
      </w:r>
      <w:r w:rsidR="00685F43">
        <w:rPr>
          <w:rFonts w:ascii="Arial" w:hAnsi="Arial" w:cs="Arial"/>
          <w:lang w:val="en-US"/>
        </w:rPr>
        <w:t>side stream available originating from the</w:t>
      </w:r>
      <w:r w:rsidR="00D7477E">
        <w:rPr>
          <w:rFonts w:ascii="Arial" w:hAnsi="Arial" w:cs="Arial"/>
          <w:lang w:val="en-US"/>
        </w:rPr>
        <w:t xml:space="preserve"> industrial</w:t>
      </w:r>
      <w:r w:rsidR="00685F43">
        <w:rPr>
          <w:rFonts w:ascii="Arial" w:hAnsi="Arial" w:cs="Arial"/>
          <w:lang w:val="en-US"/>
        </w:rPr>
        <w:t xml:space="preserve"> extraction of beta-carotene that can serve as an interesting source for pectin extraction.</w:t>
      </w:r>
      <w:r w:rsidR="00EC4872">
        <w:rPr>
          <w:rFonts w:ascii="Arial" w:hAnsi="Arial" w:cs="Arial"/>
          <w:lang w:val="en-US"/>
        </w:rPr>
        <w:t xml:space="preserve"> </w:t>
      </w:r>
      <w:r w:rsidR="00685F43">
        <w:rPr>
          <w:rFonts w:ascii="Arial" w:hAnsi="Arial" w:cs="Arial"/>
          <w:lang w:val="en-US"/>
        </w:rPr>
        <w:t>Besides, there is a</w:t>
      </w:r>
      <w:r w:rsidR="00EC4872">
        <w:rPr>
          <w:rFonts w:ascii="Arial" w:hAnsi="Arial" w:cs="Arial"/>
          <w:lang w:val="en-US"/>
        </w:rPr>
        <w:t xml:space="preserve"> lack of extensive studies </w:t>
      </w:r>
      <w:r>
        <w:rPr>
          <w:rFonts w:ascii="Arial" w:hAnsi="Arial" w:cs="Arial"/>
          <w:lang w:val="en-US"/>
        </w:rPr>
        <w:t xml:space="preserve">investigating </w:t>
      </w:r>
      <w:r w:rsidR="00685F43">
        <w:rPr>
          <w:rFonts w:ascii="Arial" w:hAnsi="Arial" w:cs="Arial"/>
          <w:lang w:val="en-US"/>
        </w:rPr>
        <w:t xml:space="preserve">the </w:t>
      </w:r>
      <w:r w:rsidR="00EC4872">
        <w:rPr>
          <w:rFonts w:ascii="Arial" w:hAnsi="Arial" w:cs="Arial"/>
          <w:lang w:val="en-US"/>
        </w:rPr>
        <w:t xml:space="preserve">emulsifying </w:t>
      </w:r>
      <w:r>
        <w:rPr>
          <w:rFonts w:ascii="Arial" w:hAnsi="Arial" w:cs="Arial"/>
          <w:lang w:val="en-US"/>
        </w:rPr>
        <w:t xml:space="preserve">and emulsion stabilizing </w:t>
      </w:r>
      <w:r w:rsidR="00EC4872">
        <w:rPr>
          <w:rFonts w:ascii="Arial" w:hAnsi="Arial" w:cs="Arial"/>
          <w:lang w:val="en-US"/>
        </w:rPr>
        <w:t>capacity</w:t>
      </w:r>
      <w:r w:rsidR="00685F43">
        <w:rPr>
          <w:rFonts w:ascii="Arial" w:hAnsi="Arial" w:cs="Arial"/>
          <w:lang w:val="en-US"/>
        </w:rPr>
        <w:t xml:space="preserve"> of carrot pectin (substructures)</w:t>
      </w:r>
      <w:r w:rsidR="00EC4872">
        <w:rPr>
          <w:rFonts w:ascii="Arial" w:hAnsi="Arial" w:cs="Arial"/>
          <w:lang w:val="en-US"/>
        </w:rPr>
        <w:t>. Three different carrot pectin samples were generated and structurally characterized. First</w:t>
      </w:r>
      <w:r w:rsidR="0029725D">
        <w:rPr>
          <w:rFonts w:ascii="Arial" w:hAnsi="Arial" w:cs="Arial"/>
          <w:lang w:val="en-US"/>
        </w:rPr>
        <w:t>ly</w:t>
      </w:r>
      <w:r>
        <w:rPr>
          <w:rFonts w:ascii="Arial" w:hAnsi="Arial" w:cs="Arial"/>
          <w:lang w:val="en-US"/>
        </w:rPr>
        <w:t>,</w:t>
      </w:r>
      <w:r w:rsidR="00EC4872">
        <w:rPr>
          <w:rFonts w:ascii="Arial" w:hAnsi="Arial" w:cs="Arial"/>
          <w:lang w:val="en-US"/>
        </w:rPr>
        <w:t xml:space="preserve"> a pectin rich acid extract was produced. </w:t>
      </w:r>
      <w:r>
        <w:rPr>
          <w:rFonts w:ascii="Arial" w:hAnsi="Arial" w:cs="Arial"/>
          <w:lang w:val="en-US"/>
        </w:rPr>
        <w:t xml:space="preserve">Hereafter, two pectin subdomains were isolated: </w:t>
      </w:r>
      <w:r w:rsidRPr="00D7477E">
        <w:rPr>
          <w:rFonts w:ascii="Arial" w:hAnsi="Arial" w:cs="Arial"/>
          <w:i/>
          <w:lang w:val="en-US"/>
        </w:rPr>
        <w:t>(</w:t>
      </w:r>
      <w:proofErr w:type="spellStart"/>
      <w:r w:rsidRPr="00D7477E">
        <w:rPr>
          <w:rFonts w:ascii="Arial" w:hAnsi="Arial" w:cs="Arial"/>
          <w:i/>
          <w:lang w:val="en-US"/>
        </w:rPr>
        <w:t>i</w:t>
      </w:r>
      <w:proofErr w:type="spellEnd"/>
      <w:r w:rsidRPr="00D7477E">
        <w:rPr>
          <w:rFonts w:ascii="Arial" w:hAnsi="Arial" w:cs="Arial"/>
          <w:i/>
          <w:lang w:val="en-US"/>
        </w:rPr>
        <w:t>)</w:t>
      </w:r>
      <w:r>
        <w:rPr>
          <w:rFonts w:ascii="Arial" w:hAnsi="Arial" w:cs="Arial"/>
          <w:lang w:val="en-US"/>
        </w:rPr>
        <w:t xml:space="preserve"> a </w:t>
      </w:r>
      <w:r w:rsidR="00762909">
        <w:rPr>
          <w:rFonts w:ascii="Arial" w:hAnsi="Arial" w:cs="Arial"/>
          <w:lang w:val="en-US"/>
        </w:rPr>
        <w:t xml:space="preserve">more linear </w:t>
      </w:r>
      <w:proofErr w:type="spellStart"/>
      <w:r>
        <w:rPr>
          <w:rFonts w:ascii="Arial" w:hAnsi="Arial" w:cs="Arial"/>
          <w:lang w:val="en-US"/>
        </w:rPr>
        <w:t>homogalacturonan</w:t>
      </w:r>
      <w:proofErr w:type="spellEnd"/>
      <w:r>
        <w:rPr>
          <w:rFonts w:ascii="Arial" w:hAnsi="Arial" w:cs="Arial"/>
          <w:lang w:val="en-US"/>
        </w:rPr>
        <w:t xml:space="preserve">-rich </w:t>
      </w:r>
      <w:r w:rsidR="0090649A">
        <w:rPr>
          <w:rFonts w:ascii="Arial" w:hAnsi="Arial" w:cs="Arial"/>
          <w:lang w:val="en-US"/>
        </w:rPr>
        <w:t xml:space="preserve">(HG) </w:t>
      </w:r>
      <w:r>
        <w:rPr>
          <w:rFonts w:ascii="Arial" w:hAnsi="Arial" w:cs="Arial"/>
          <w:lang w:val="en-US"/>
        </w:rPr>
        <w:t xml:space="preserve">sample with low degree of </w:t>
      </w:r>
      <w:proofErr w:type="spellStart"/>
      <w:r>
        <w:rPr>
          <w:rFonts w:ascii="Arial" w:hAnsi="Arial" w:cs="Arial"/>
          <w:lang w:val="en-US"/>
        </w:rPr>
        <w:t>methoxylation</w:t>
      </w:r>
      <w:proofErr w:type="spellEnd"/>
      <w:r>
        <w:rPr>
          <w:rFonts w:ascii="Arial" w:hAnsi="Arial" w:cs="Arial"/>
          <w:lang w:val="en-US"/>
        </w:rPr>
        <w:t xml:space="preserve"> (DM) by acid hydrolysis of the side chains and </w:t>
      </w:r>
      <w:r w:rsidRPr="00D7477E">
        <w:rPr>
          <w:rFonts w:ascii="Arial" w:hAnsi="Arial" w:cs="Arial"/>
          <w:i/>
          <w:lang w:val="en-US"/>
        </w:rPr>
        <w:t>(ii)</w:t>
      </w:r>
      <w:r>
        <w:rPr>
          <w:rFonts w:ascii="Arial" w:hAnsi="Arial" w:cs="Arial"/>
          <w:lang w:val="en-US"/>
        </w:rPr>
        <w:t xml:space="preserve"> a </w:t>
      </w:r>
      <w:r w:rsidR="00762909">
        <w:rPr>
          <w:rFonts w:ascii="Arial" w:hAnsi="Arial" w:cs="Arial"/>
          <w:lang w:val="en-US"/>
        </w:rPr>
        <w:t xml:space="preserve">strongly branched </w:t>
      </w:r>
      <w:proofErr w:type="spellStart"/>
      <w:r>
        <w:rPr>
          <w:rFonts w:ascii="Arial" w:hAnsi="Arial" w:cs="Arial"/>
          <w:lang w:val="en-US"/>
        </w:rPr>
        <w:t>rhamnogalacturonan</w:t>
      </w:r>
      <w:proofErr w:type="spellEnd"/>
      <w:r>
        <w:rPr>
          <w:rFonts w:ascii="Arial" w:hAnsi="Arial" w:cs="Arial"/>
          <w:lang w:val="en-US"/>
        </w:rPr>
        <w:t xml:space="preserve">-rich </w:t>
      </w:r>
      <w:r w:rsidR="0090649A">
        <w:rPr>
          <w:rFonts w:ascii="Arial" w:hAnsi="Arial" w:cs="Arial"/>
          <w:lang w:val="en-US"/>
        </w:rPr>
        <w:t xml:space="preserve">(RG) </w:t>
      </w:r>
      <w:r>
        <w:rPr>
          <w:rFonts w:ascii="Arial" w:hAnsi="Arial" w:cs="Arial"/>
          <w:lang w:val="en-US"/>
        </w:rPr>
        <w:t>sample by beta-elimination.</w:t>
      </w:r>
      <w:r w:rsidR="0090649A">
        <w:rPr>
          <w:rFonts w:ascii="Arial" w:hAnsi="Arial" w:cs="Arial"/>
          <w:lang w:val="en-US"/>
        </w:rPr>
        <w:t xml:space="preserve"> </w:t>
      </w:r>
      <w:r w:rsidR="00762909">
        <w:rPr>
          <w:rFonts w:ascii="Arial" w:hAnsi="Arial" w:cs="Arial"/>
          <w:lang w:val="en-US"/>
        </w:rPr>
        <w:t>Multiple</w:t>
      </w:r>
      <w:r w:rsidR="0090649A">
        <w:rPr>
          <w:rFonts w:ascii="Arial" w:hAnsi="Arial" w:cs="Arial"/>
          <w:lang w:val="en-US"/>
        </w:rPr>
        <w:t xml:space="preserve"> </w:t>
      </w:r>
      <w:r w:rsidR="00290F9A">
        <w:rPr>
          <w:rFonts w:ascii="Arial" w:hAnsi="Arial" w:cs="Arial"/>
          <w:lang w:val="en-US"/>
        </w:rPr>
        <w:t>physicochemical properties related to the emulsifying and emulsion stabilizing potential of these three carrot pectin samples were analyzed</w:t>
      </w:r>
      <w:r w:rsidR="0090649A">
        <w:rPr>
          <w:rFonts w:ascii="Arial" w:hAnsi="Arial" w:cs="Arial"/>
          <w:lang w:val="en-US"/>
        </w:rPr>
        <w:t xml:space="preserve"> as function of pH: zeta-potential, hydrodynamic diameter, adsorbed layer thickness and dynamic interfacial tension</w:t>
      </w:r>
      <w:r w:rsidR="00290F9A">
        <w:rPr>
          <w:rFonts w:ascii="Arial" w:hAnsi="Arial" w:cs="Arial"/>
          <w:lang w:val="en-US"/>
        </w:rPr>
        <w:t>. Furthermore, the</w:t>
      </w:r>
      <w:r w:rsidR="0090649A">
        <w:rPr>
          <w:rFonts w:ascii="Arial" w:hAnsi="Arial" w:cs="Arial"/>
          <w:lang w:val="en-US"/>
        </w:rPr>
        <w:t>se</w:t>
      </w:r>
      <w:r w:rsidR="00290F9A">
        <w:rPr>
          <w:rFonts w:ascii="Arial" w:hAnsi="Arial" w:cs="Arial"/>
          <w:lang w:val="en-US"/>
        </w:rPr>
        <w:t xml:space="preserve"> pectin samples were </w:t>
      </w:r>
      <w:r w:rsidR="00762909">
        <w:rPr>
          <w:rFonts w:ascii="Arial" w:hAnsi="Arial" w:cs="Arial"/>
          <w:lang w:val="en-US"/>
        </w:rPr>
        <w:t>used to stabilize</w:t>
      </w:r>
      <w:r w:rsidR="00290F9A">
        <w:rPr>
          <w:rFonts w:ascii="Arial" w:hAnsi="Arial" w:cs="Arial"/>
          <w:lang w:val="en-US"/>
        </w:rPr>
        <w:t xml:space="preserve"> 5% o</w:t>
      </w:r>
      <w:r w:rsidR="0090649A">
        <w:rPr>
          <w:rFonts w:ascii="Arial" w:hAnsi="Arial" w:cs="Arial"/>
          <w:lang w:val="en-US"/>
        </w:rPr>
        <w:t>il-in-</w:t>
      </w:r>
      <w:r w:rsidR="00290F9A">
        <w:rPr>
          <w:rFonts w:ascii="Arial" w:hAnsi="Arial" w:cs="Arial"/>
          <w:lang w:val="en-US"/>
        </w:rPr>
        <w:t>w</w:t>
      </w:r>
      <w:r w:rsidR="0090649A">
        <w:rPr>
          <w:rFonts w:ascii="Arial" w:hAnsi="Arial" w:cs="Arial"/>
          <w:lang w:val="en-US"/>
        </w:rPr>
        <w:t>ater</w:t>
      </w:r>
      <w:r w:rsidR="00290F9A">
        <w:rPr>
          <w:rFonts w:ascii="Arial" w:hAnsi="Arial" w:cs="Arial"/>
          <w:lang w:val="en-US"/>
        </w:rPr>
        <w:t xml:space="preserve"> emulsion</w:t>
      </w:r>
      <w:r w:rsidR="00762909">
        <w:rPr>
          <w:rFonts w:ascii="Arial" w:hAnsi="Arial" w:cs="Arial"/>
          <w:lang w:val="en-US"/>
        </w:rPr>
        <w:t>s</w:t>
      </w:r>
      <w:r w:rsidR="00290F9A">
        <w:rPr>
          <w:rFonts w:ascii="Arial" w:hAnsi="Arial" w:cs="Arial"/>
          <w:lang w:val="en-US"/>
        </w:rPr>
        <w:t xml:space="preserve">, of which the </w:t>
      </w:r>
      <w:r w:rsidR="0090649A">
        <w:rPr>
          <w:rFonts w:ascii="Arial" w:hAnsi="Arial" w:cs="Arial"/>
          <w:lang w:val="en-US"/>
        </w:rPr>
        <w:t xml:space="preserve">physical </w:t>
      </w:r>
      <w:r w:rsidR="00290F9A">
        <w:rPr>
          <w:rFonts w:ascii="Arial" w:hAnsi="Arial" w:cs="Arial"/>
          <w:lang w:val="en-US"/>
        </w:rPr>
        <w:t xml:space="preserve">stability at refrigerated temperature was </w:t>
      </w:r>
      <w:r w:rsidR="00DF2CC6">
        <w:rPr>
          <w:rFonts w:ascii="Arial" w:hAnsi="Arial" w:cs="Arial"/>
          <w:lang w:val="en-US"/>
        </w:rPr>
        <w:t>evaluated during storage</w:t>
      </w:r>
      <w:r w:rsidR="00290F9A">
        <w:rPr>
          <w:rFonts w:ascii="Arial" w:hAnsi="Arial" w:cs="Arial"/>
          <w:lang w:val="en-US"/>
        </w:rPr>
        <w:t>.</w:t>
      </w:r>
      <w:r w:rsidR="00353213">
        <w:rPr>
          <w:rFonts w:ascii="Arial" w:hAnsi="Arial" w:cs="Arial"/>
          <w:lang w:val="en-US"/>
        </w:rPr>
        <w:t xml:space="preserve"> </w:t>
      </w:r>
    </w:p>
    <w:p w14:paraId="63567EFC" w14:textId="6688F490" w:rsidR="00DF2CC6" w:rsidRDefault="00206335" w:rsidP="0050149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6539B6">
        <w:rPr>
          <w:rFonts w:ascii="Arial" w:hAnsi="Arial" w:cs="Arial"/>
          <w:lang w:val="en-US"/>
        </w:rPr>
        <w:t xml:space="preserve">dsorption of the pectin samples at the oil-water interface was </w:t>
      </w:r>
      <w:r w:rsidR="00A30403">
        <w:rPr>
          <w:rFonts w:ascii="Arial" w:hAnsi="Arial" w:cs="Arial"/>
          <w:lang w:val="en-US"/>
        </w:rPr>
        <w:t xml:space="preserve">demonstrated by a clear drop of </w:t>
      </w:r>
      <w:r w:rsidR="006539B6">
        <w:rPr>
          <w:rFonts w:ascii="Arial" w:hAnsi="Arial" w:cs="Arial"/>
          <w:lang w:val="en-US"/>
        </w:rPr>
        <w:t>interfacia</w:t>
      </w:r>
      <w:r>
        <w:rPr>
          <w:rFonts w:ascii="Arial" w:hAnsi="Arial" w:cs="Arial"/>
          <w:lang w:val="en-US"/>
        </w:rPr>
        <w:t xml:space="preserve">l tension. At high pH, </w:t>
      </w:r>
      <w:r w:rsidR="006539B6">
        <w:rPr>
          <w:rFonts w:ascii="Arial" w:hAnsi="Arial" w:cs="Arial"/>
          <w:lang w:val="en-US"/>
        </w:rPr>
        <w:t>a clear difference in charge density between the samples</w:t>
      </w:r>
      <w:r>
        <w:rPr>
          <w:rFonts w:ascii="Arial" w:hAnsi="Arial" w:cs="Arial"/>
          <w:lang w:val="en-US"/>
        </w:rPr>
        <w:t xml:space="preserve"> was detected</w:t>
      </w:r>
      <w:r w:rsidR="006539B6">
        <w:rPr>
          <w:rFonts w:ascii="Arial" w:hAnsi="Arial" w:cs="Arial"/>
          <w:lang w:val="en-US"/>
        </w:rPr>
        <w:t xml:space="preserve">. The </w:t>
      </w:r>
      <w:proofErr w:type="spellStart"/>
      <w:r w:rsidR="006539B6">
        <w:rPr>
          <w:rFonts w:ascii="Arial" w:hAnsi="Arial" w:cs="Arial"/>
          <w:lang w:val="en-US"/>
        </w:rPr>
        <w:t>demethoxylated</w:t>
      </w:r>
      <w:proofErr w:type="spellEnd"/>
      <w:r w:rsidR="006539B6">
        <w:rPr>
          <w:rFonts w:ascii="Arial" w:hAnsi="Arial" w:cs="Arial"/>
          <w:lang w:val="en-US"/>
        </w:rPr>
        <w:t xml:space="preserve"> HG-rich sample was significantly more negatively charged than both other samples which exhibited similar zeta-potentials. </w:t>
      </w:r>
      <w:r w:rsidR="00DF2CC6">
        <w:rPr>
          <w:rFonts w:ascii="Arial" w:hAnsi="Arial" w:cs="Arial"/>
          <w:lang w:val="en-US"/>
        </w:rPr>
        <w:t>In general</w:t>
      </w:r>
      <w:r w:rsidR="009C1C8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it can be stated that </w:t>
      </w:r>
      <w:r w:rsidR="00DF2CC6">
        <w:rPr>
          <w:rFonts w:ascii="Arial" w:hAnsi="Arial" w:cs="Arial"/>
          <w:lang w:val="en-US"/>
        </w:rPr>
        <w:t xml:space="preserve">structural differences </w:t>
      </w:r>
      <w:r w:rsidR="0090649A">
        <w:rPr>
          <w:rFonts w:ascii="Arial" w:hAnsi="Arial" w:cs="Arial"/>
          <w:lang w:val="en-US"/>
        </w:rPr>
        <w:t xml:space="preserve">among the pectin samples </w:t>
      </w:r>
      <w:r>
        <w:rPr>
          <w:rFonts w:ascii="Arial" w:hAnsi="Arial" w:cs="Arial"/>
          <w:lang w:val="en-US"/>
        </w:rPr>
        <w:t>clearly influence</w:t>
      </w:r>
      <w:r w:rsidR="00DF2CC6">
        <w:rPr>
          <w:rFonts w:ascii="Arial" w:hAnsi="Arial" w:cs="Arial"/>
          <w:lang w:val="en-US"/>
        </w:rPr>
        <w:t xml:space="preserve"> the</w:t>
      </w:r>
      <w:r w:rsidR="0090649A">
        <w:rPr>
          <w:rFonts w:ascii="Arial" w:hAnsi="Arial" w:cs="Arial"/>
          <w:lang w:val="en-US"/>
        </w:rPr>
        <w:t>ir</w:t>
      </w:r>
      <w:r w:rsidR="00DF2CC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physicochemical</w:t>
      </w:r>
      <w:r w:rsidR="00DF2CC6">
        <w:rPr>
          <w:rFonts w:ascii="Arial" w:hAnsi="Arial" w:cs="Arial"/>
          <w:lang w:val="en-US"/>
        </w:rPr>
        <w:t xml:space="preserve"> </w:t>
      </w:r>
      <w:r w:rsidR="0090649A">
        <w:rPr>
          <w:rFonts w:ascii="Arial" w:hAnsi="Arial" w:cs="Arial"/>
          <w:lang w:val="en-US"/>
        </w:rPr>
        <w:t>properties</w:t>
      </w:r>
      <w:r w:rsidR="003B4E29">
        <w:rPr>
          <w:rFonts w:ascii="Arial" w:hAnsi="Arial" w:cs="Arial"/>
          <w:lang w:val="en-US"/>
        </w:rPr>
        <w:t>.</w:t>
      </w:r>
      <w:r w:rsidR="00DC687E">
        <w:rPr>
          <w:rFonts w:ascii="Arial" w:hAnsi="Arial" w:cs="Arial"/>
          <w:lang w:val="en-US"/>
        </w:rPr>
        <w:t xml:space="preserve"> </w:t>
      </w:r>
      <w:r w:rsidR="00685F43">
        <w:rPr>
          <w:rFonts w:ascii="Arial" w:hAnsi="Arial" w:cs="Arial"/>
          <w:lang w:val="en-US"/>
        </w:rPr>
        <w:t>The storage experiment clearly showed that c</w:t>
      </w:r>
      <w:r w:rsidR="009C1C86">
        <w:rPr>
          <w:rFonts w:ascii="Arial" w:hAnsi="Arial" w:cs="Arial"/>
          <w:lang w:val="en-US"/>
        </w:rPr>
        <w:t>ombin</w:t>
      </w:r>
      <w:r w:rsidR="0090649A">
        <w:rPr>
          <w:rFonts w:ascii="Arial" w:hAnsi="Arial" w:cs="Arial"/>
          <w:lang w:val="en-US"/>
        </w:rPr>
        <w:t xml:space="preserve">ing </w:t>
      </w:r>
      <w:r w:rsidR="00685F43">
        <w:rPr>
          <w:rFonts w:ascii="Arial" w:hAnsi="Arial" w:cs="Arial"/>
          <w:lang w:val="en-US"/>
        </w:rPr>
        <w:t xml:space="preserve">a </w:t>
      </w:r>
      <w:r w:rsidR="009C1C86">
        <w:rPr>
          <w:rFonts w:ascii="Arial" w:hAnsi="Arial" w:cs="Arial"/>
          <w:lang w:val="en-US"/>
        </w:rPr>
        <w:t xml:space="preserve">high pH and low DM </w:t>
      </w:r>
      <w:r w:rsidR="00685F43">
        <w:rPr>
          <w:rFonts w:ascii="Arial" w:hAnsi="Arial" w:cs="Arial"/>
          <w:lang w:val="en-US"/>
        </w:rPr>
        <w:t xml:space="preserve">in case of </w:t>
      </w:r>
      <w:r w:rsidR="009C1C86">
        <w:rPr>
          <w:rFonts w:ascii="Arial" w:hAnsi="Arial" w:cs="Arial"/>
          <w:lang w:val="en-US"/>
        </w:rPr>
        <w:t xml:space="preserve">the HG-rich sample is detrimental to </w:t>
      </w:r>
      <w:r w:rsidR="0090649A">
        <w:rPr>
          <w:rFonts w:ascii="Arial" w:hAnsi="Arial" w:cs="Arial"/>
          <w:lang w:val="en-US"/>
        </w:rPr>
        <w:t xml:space="preserve">short-term </w:t>
      </w:r>
      <w:r w:rsidR="009C1C86">
        <w:rPr>
          <w:rFonts w:ascii="Arial" w:hAnsi="Arial" w:cs="Arial"/>
          <w:lang w:val="en-US"/>
        </w:rPr>
        <w:t>emulsions</w:t>
      </w:r>
      <w:r>
        <w:rPr>
          <w:rFonts w:ascii="Arial" w:hAnsi="Arial" w:cs="Arial"/>
          <w:lang w:val="en-US"/>
        </w:rPr>
        <w:t xml:space="preserve"> stability</w:t>
      </w:r>
      <w:r w:rsidR="0090649A">
        <w:rPr>
          <w:rFonts w:ascii="Arial" w:hAnsi="Arial" w:cs="Arial"/>
          <w:lang w:val="en-US"/>
        </w:rPr>
        <w:t xml:space="preserve">. Oppositely, </w:t>
      </w:r>
      <w:r w:rsidR="009C1C86">
        <w:rPr>
          <w:rFonts w:ascii="Arial" w:hAnsi="Arial" w:cs="Arial"/>
          <w:lang w:val="en-US"/>
        </w:rPr>
        <w:t xml:space="preserve">the stability of </w:t>
      </w:r>
      <w:r w:rsidR="0090649A">
        <w:rPr>
          <w:rFonts w:ascii="Arial" w:hAnsi="Arial" w:cs="Arial"/>
          <w:lang w:val="en-US"/>
        </w:rPr>
        <w:t xml:space="preserve">emulsions </w:t>
      </w:r>
      <w:r w:rsidR="00685F43">
        <w:rPr>
          <w:rFonts w:ascii="Arial" w:hAnsi="Arial" w:cs="Arial"/>
          <w:lang w:val="en-US"/>
        </w:rPr>
        <w:t>formulate</w:t>
      </w:r>
      <w:r w:rsidR="0090649A">
        <w:rPr>
          <w:rFonts w:ascii="Arial" w:hAnsi="Arial" w:cs="Arial"/>
          <w:lang w:val="en-US"/>
        </w:rPr>
        <w:t>d with the</w:t>
      </w:r>
      <w:r w:rsidR="003B4E29">
        <w:rPr>
          <w:rFonts w:ascii="Arial" w:hAnsi="Arial" w:cs="Arial"/>
          <w:lang w:val="en-US"/>
        </w:rPr>
        <w:t xml:space="preserve"> acid extract or</w:t>
      </w:r>
      <w:r w:rsidR="000E18DD">
        <w:rPr>
          <w:rFonts w:ascii="Arial" w:hAnsi="Arial" w:cs="Arial"/>
          <w:lang w:val="en-US"/>
        </w:rPr>
        <w:t xml:space="preserve"> the</w:t>
      </w:r>
      <w:r w:rsidR="0090649A">
        <w:rPr>
          <w:rFonts w:ascii="Arial" w:hAnsi="Arial" w:cs="Arial"/>
          <w:lang w:val="en-US"/>
        </w:rPr>
        <w:t xml:space="preserve"> RG</w:t>
      </w:r>
      <w:r>
        <w:rPr>
          <w:rFonts w:ascii="Arial" w:hAnsi="Arial" w:cs="Arial"/>
          <w:lang w:val="en-US"/>
        </w:rPr>
        <w:t>-rich isolate</w:t>
      </w:r>
      <w:r w:rsidR="0090649A">
        <w:rPr>
          <w:rFonts w:ascii="Arial" w:hAnsi="Arial" w:cs="Arial"/>
          <w:lang w:val="en-US"/>
        </w:rPr>
        <w:t xml:space="preserve"> </w:t>
      </w:r>
      <w:r w:rsidR="009C1C86">
        <w:rPr>
          <w:rFonts w:ascii="Arial" w:hAnsi="Arial" w:cs="Arial"/>
          <w:lang w:val="en-US"/>
        </w:rPr>
        <w:t xml:space="preserve">was less influenced by </w:t>
      </w:r>
      <w:proofErr w:type="spellStart"/>
      <w:r w:rsidR="009C1C86">
        <w:rPr>
          <w:rFonts w:ascii="Arial" w:hAnsi="Arial" w:cs="Arial"/>
          <w:lang w:val="en-US"/>
        </w:rPr>
        <w:t>pH.</w:t>
      </w:r>
      <w:proofErr w:type="spellEnd"/>
      <w:r w:rsidR="009C1C86">
        <w:rPr>
          <w:rFonts w:ascii="Arial" w:hAnsi="Arial" w:cs="Arial"/>
          <w:lang w:val="en-US"/>
        </w:rPr>
        <w:t xml:space="preserve"> </w:t>
      </w:r>
      <w:r w:rsidR="000E18DD">
        <w:rPr>
          <w:rFonts w:ascii="Arial" w:hAnsi="Arial" w:cs="Arial"/>
          <w:lang w:val="en-US"/>
        </w:rPr>
        <w:t>This was attributed to the more negative zeta-potential of th</w:t>
      </w:r>
      <w:r w:rsidR="003B4E29">
        <w:rPr>
          <w:rFonts w:ascii="Arial" w:hAnsi="Arial" w:cs="Arial"/>
          <w:lang w:val="en-US"/>
        </w:rPr>
        <w:t>e HG-rich</w:t>
      </w:r>
      <w:r w:rsidR="000E18DD">
        <w:rPr>
          <w:rFonts w:ascii="Arial" w:hAnsi="Arial" w:cs="Arial"/>
          <w:lang w:val="en-US"/>
        </w:rPr>
        <w:t xml:space="preserve"> s</w:t>
      </w:r>
      <w:r w:rsidR="00A30403">
        <w:rPr>
          <w:rFonts w:ascii="Arial" w:hAnsi="Arial" w:cs="Arial"/>
          <w:lang w:val="en-US"/>
        </w:rPr>
        <w:t xml:space="preserve">ample limiting the formation of </w:t>
      </w:r>
      <w:r w:rsidR="000E18DD">
        <w:rPr>
          <w:rFonts w:ascii="Arial" w:hAnsi="Arial" w:cs="Arial"/>
          <w:lang w:val="en-US"/>
        </w:rPr>
        <w:t>stabilizing layers at the interface</w:t>
      </w:r>
      <w:r>
        <w:rPr>
          <w:rFonts w:ascii="Arial" w:hAnsi="Arial" w:cs="Arial"/>
          <w:lang w:val="en-US"/>
        </w:rPr>
        <w:t xml:space="preserve"> by electrostatic repulsion</w:t>
      </w:r>
      <w:r w:rsidR="000E18DD">
        <w:rPr>
          <w:rFonts w:ascii="Arial" w:hAnsi="Arial" w:cs="Arial"/>
          <w:lang w:val="en-US"/>
        </w:rPr>
        <w:t>.</w:t>
      </w:r>
      <w:r w:rsidR="00DC687E">
        <w:rPr>
          <w:rFonts w:ascii="Arial" w:hAnsi="Arial" w:cs="Arial"/>
          <w:lang w:val="en-US"/>
        </w:rPr>
        <w:t xml:space="preserve"> </w:t>
      </w:r>
      <w:r w:rsidR="009C1C86">
        <w:rPr>
          <w:rFonts w:ascii="Arial" w:hAnsi="Arial" w:cs="Arial"/>
          <w:lang w:val="en-US"/>
        </w:rPr>
        <w:t>In conclusion, the results of this study show that different carrot pectin substructures exhibit different emulsifying and emu</w:t>
      </w:r>
      <w:r w:rsidR="00A30403">
        <w:rPr>
          <w:rFonts w:ascii="Arial" w:hAnsi="Arial" w:cs="Arial"/>
          <w:lang w:val="en-US"/>
        </w:rPr>
        <w:t>lsion stabilizing capacities and</w:t>
      </w:r>
      <w:r w:rsidR="009C1C86">
        <w:rPr>
          <w:rFonts w:ascii="Arial" w:hAnsi="Arial" w:cs="Arial"/>
          <w:lang w:val="en-US"/>
        </w:rPr>
        <w:t xml:space="preserve"> this capacity </w:t>
      </w:r>
      <w:r w:rsidR="000E18DD">
        <w:rPr>
          <w:rFonts w:ascii="Arial" w:hAnsi="Arial" w:cs="Arial"/>
          <w:lang w:val="en-US"/>
        </w:rPr>
        <w:t xml:space="preserve">strongly </w:t>
      </w:r>
      <w:r w:rsidR="009C1C86">
        <w:rPr>
          <w:rFonts w:ascii="Arial" w:hAnsi="Arial" w:cs="Arial"/>
          <w:lang w:val="en-US"/>
        </w:rPr>
        <w:t xml:space="preserve">depends on </w:t>
      </w:r>
      <w:proofErr w:type="spellStart"/>
      <w:r w:rsidR="009C1C86">
        <w:rPr>
          <w:rFonts w:ascii="Arial" w:hAnsi="Arial" w:cs="Arial"/>
          <w:lang w:val="en-US"/>
        </w:rPr>
        <w:t>pH.</w:t>
      </w:r>
      <w:proofErr w:type="spellEnd"/>
      <w:r w:rsidR="009C1C86">
        <w:rPr>
          <w:rFonts w:ascii="Arial" w:hAnsi="Arial" w:cs="Arial"/>
          <w:lang w:val="en-US"/>
        </w:rPr>
        <w:t xml:space="preserve"> </w:t>
      </w:r>
    </w:p>
    <w:p w14:paraId="08526809" w14:textId="77777777" w:rsidR="0050149B" w:rsidRPr="005E2296" w:rsidRDefault="0050149B" w:rsidP="005E2296">
      <w:pPr>
        <w:spacing w:after="0"/>
        <w:jc w:val="both"/>
        <w:rPr>
          <w:rFonts w:ascii="Arial" w:hAnsi="Arial" w:cs="Arial"/>
          <w:i/>
          <w:sz w:val="20"/>
          <w:lang w:val="en-US"/>
        </w:rPr>
      </w:pPr>
      <w:r w:rsidRPr="005E2296">
        <w:rPr>
          <w:rFonts w:ascii="Arial" w:hAnsi="Arial" w:cs="Arial"/>
          <w:i/>
          <w:sz w:val="20"/>
          <w:lang w:val="en-US"/>
        </w:rPr>
        <w:t>References:</w:t>
      </w:r>
    </w:p>
    <w:p w14:paraId="5C6DD69E" w14:textId="31320C79" w:rsidR="00175CF3" w:rsidRPr="00206335" w:rsidRDefault="00175CF3" w:rsidP="0050149B">
      <w:pPr>
        <w:jc w:val="both"/>
        <w:rPr>
          <w:rFonts w:ascii="Arial" w:hAnsi="Arial" w:cs="Arial"/>
          <w:i/>
          <w:sz w:val="20"/>
          <w:lang w:val="en-US"/>
        </w:rPr>
      </w:pPr>
      <w:r w:rsidRPr="00175CF3">
        <w:rPr>
          <w:rFonts w:ascii="Arial" w:hAnsi="Arial" w:cs="Arial"/>
          <w:sz w:val="20"/>
          <w:vertAlign w:val="superscript"/>
          <w:lang w:val="en-US"/>
        </w:rPr>
        <w:t>1</w:t>
      </w:r>
      <w:r>
        <w:rPr>
          <w:rFonts w:ascii="Arial" w:hAnsi="Arial" w:cs="Arial"/>
          <w:sz w:val="20"/>
          <w:lang w:val="en-US"/>
        </w:rPr>
        <w:t xml:space="preserve">Ngouémazing, E.D., </w:t>
      </w:r>
      <w:proofErr w:type="spellStart"/>
      <w:r>
        <w:rPr>
          <w:rFonts w:ascii="Arial" w:hAnsi="Arial" w:cs="Arial"/>
          <w:sz w:val="20"/>
          <w:lang w:val="en-US"/>
        </w:rPr>
        <w:t>Christiaens</w:t>
      </w:r>
      <w:proofErr w:type="spellEnd"/>
      <w:r>
        <w:rPr>
          <w:rFonts w:ascii="Arial" w:hAnsi="Arial" w:cs="Arial"/>
          <w:sz w:val="20"/>
          <w:lang w:val="en-US"/>
        </w:rPr>
        <w:t xml:space="preserve">, S., </w:t>
      </w:r>
      <w:proofErr w:type="spellStart"/>
      <w:r>
        <w:rPr>
          <w:rFonts w:ascii="Arial" w:hAnsi="Arial" w:cs="Arial"/>
          <w:sz w:val="20"/>
          <w:lang w:val="en-US"/>
        </w:rPr>
        <w:t>Shpigelman</w:t>
      </w:r>
      <w:proofErr w:type="spellEnd"/>
      <w:r>
        <w:rPr>
          <w:rFonts w:ascii="Arial" w:hAnsi="Arial" w:cs="Arial"/>
          <w:sz w:val="20"/>
          <w:lang w:val="en-US"/>
        </w:rPr>
        <w:t xml:space="preserve">, A., Van </w:t>
      </w:r>
      <w:proofErr w:type="spellStart"/>
      <w:r>
        <w:rPr>
          <w:rFonts w:ascii="Arial" w:hAnsi="Arial" w:cs="Arial"/>
          <w:sz w:val="20"/>
          <w:lang w:val="en-US"/>
        </w:rPr>
        <w:t>Loey</w:t>
      </w:r>
      <w:proofErr w:type="spellEnd"/>
      <w:r>
        <w:rPr>
          <w:rFonts w:ascii="Arial" w:hAnsi="Arial" w:cs="Arial"/>
          <w:sz w:val="20"/>
          <w:lang w:val="en-US"/>
        </w:rPr>
        <w:t xml:space="preserve">, A.M. and </w:t>
      </w:r>
      <w:proofErr w:type="spellStart"/>
      <w:r>
        <w:rPr>
          <w:rFonts w:ascii="Arial" w:hAnsi="Arial" w:cs="Arial"/>
          <w:sz w:val="20"/>
          <w:lang w:val="en-US"/>
        </w:rPr>
        <w:t>Hendrickx</w:t>
      </w:r>
      <w:proofErr w:type="spellEnd"/>
      <w:r>
        <w:rPr>
          <w:rFonts w:ascii="Arial" w:hAnsi="Arial" w:cs="Arial"/>
          <w:sz w:val="20"/>
          <w:lang w:val="en-US"/>
        </w:rPr>
        <w:t xml:space="preserve">, M.E. (2015). The Emulsifying and Emulsion-Stabilizing Properties of Pectin: A Review. </w:t>
      </w:r>
      <w:r>
        <w:rPr>
          <w:rFonts w:ascii="Arial" w:hAnsi="Arial" w:cs="Arial"/>
          <w:i/>
          <w:sz w:val="20"/>
          <w:lang w:val="en-US"/>
        </w:rPr>
        <w:t>Comprehensive Reviews in</w:t>
      </w:r>
      <w:r w:rsidR="00206335">
        <w:rPr>
          <w:rFonts w:ascii="Arial" w:hAnsi="Arial" w:cs="Arial"/>
          <w:i/>
          <w:sz w:val="20"/>
          <w:lang w:val="en-US"/>
        </w:rPr>
        <w:t xml:space="preserve"> Food </w:t>
      </w:r>
      <w:r>
        <w:rPr>
          <w:rFonts w:ascii="Arial" w:hAnsi="Arial" w:cs="Arial"/>
          <w:i/>
          <w:sz w:val="20"/>
          <w:lang w:val="en-US"/>
        </w:rPr>
        <w:t xml:space="preserve">Science and Food </w:t>
      </w:r>
      <w:r w:rsidRPr="00175CF3">
        <w:rPr>
          <w:rFonts w:ascii="Arial" w:hAnsi="Arial" w:cs="Arial"/>
          <w:i/>
          <w:sz w:val="20"/>
          <w:lang w:val="en-US"/>
        </w:rPr>
        <w:t>Safety, 14,</w:t>
      </w:r>
      <w:r w:rsidRPr="00175CF3">
        <w:rPr>
          <w:rFonts w:ascii="Arial" w:hAnsi="Arial" w:cs="Arial"/>
          <w:sz w:val="20"/>
          <w:lang w:val="en-US"/>
        </w:rPr>
        <w:t xml:space="preserve"> 705-718.</w:t>
      </w:r>
    </w:p>
    <w:sectPr w:rsidR="00175CF3" w:rsidRPr="00206335" w:rsidSect="00206335">
      <w:pgSz w:w="11906" w:h="16838"/>
      <w:pgMar w:top="1361" w:right="136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9B"/>
    <w:rsid w:val="00007256"/>
    <w:rsid w:val="000A7E60"/>
    <w:rsid w:val="000E18DD"/>
    <w:rsid w:val="00175CF3"/>
    <w:rsid w:val="001A5794"/>
    <w:rsid w:val="001B4431"/>
    <w:rsid w:val="00206335"/>
    <w:rsid w:val="00290F9A"/>
    <w:rsid w:val="0029725D"/>
    <w:rsid w:val="00353213"/>
    <w:rsid w:val="003B022A"/>
    <w:rsid w:val="003B4E29"/>
    <w:rsid w:val="004B6315"/>
    <w:rsid w:val="0050149B"/>
    <w:rsid w:val="00553A03"/>
    <w:rsid w:val="005E2296"/>
    <w:rsid w:val="00606D18"/>
    <w:rsid w:val="00612353"/>
    <w:rsid w:val="006132E5"/>
    <w:rsid w:val="00631614"/>
    <w:rsid w:val="006539B6"/>
    <w:rsid w:val="00685F43"/>
    <w:rsid w:val="006E29B1"/>
    <w:rsid w:val="0070447A"/>
    <w:rsid w:val="00730FFE"/>
    <w:rsid w:val="00762909"/>
    <w:rsid w:val="008C5906"/>
    <w:rsid w:val="008C74FE"/>
    <w:rsid w:val="0090649A"/>
    <w:rsid w:val="009C1C86"/>
    <w:rsid w:val="00A02A5A"/>
    <w:rsid w:val="00A30403"/>
    <w:rsid w:val="00A921F9"/>
    <w:rsid w:val="00AC15EE"/>
    <w:rsid w:val="00B21635"/>
    <w:rsid w:val="00C82459"/>
    <w:rsid w:val="00D34A85"/>
    <w:rsid w:val="00D7477E"/>
    <w:rsid w:val="00DC687E"/>
    <w:rsid w:val="00DF2CC6"/>
    <w:rsid w:val="00E24F2B"/>
    <w:rsid w:val="00E449C4"/>
    <w:rsid w:val="00EC4872"/>
    <w:rsid w:val="00E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E52D"/>
  <w15:chartTrackingRefBased/>
  <w15:docId w15:val="{A2B4696D-6A52-4355-BAC5-C84D100E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7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2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FEB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Neckebroeck</dc:creator>
  <cp:keywords/>
  <dc:description/>
  <cp:lastModifiedBy>Bram Neckebroeck</cp:lastModifiedBy>
  <cp:revision>5</cp:revision>
  <dcterms:created xsi:type="dcterms:W3CDTF">2018-12-13T09:15:00Z</dcterms:created>
  <dcterms:modified xsi:type="dcterms:W3CDTF">2018-12-21T14:13:00Z</dcterms:modified>
</cp:coreProperties>
</file>