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82F3B" w14:textId="0A153FA0" w:rsidR="006D49F6" w:rsidRDefault="003B74C7" w:rsidP="003E1CA5">
      <w:pPr>
        <w:jc w:val="both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Enhancing</w:t>
      </w:r>
      <w:r w:rsidR="00C74DAB" w:rsidRPr="00C74DAB">
        <w:rPr>
          <w:rFonts w:ascii="Arial" w:eastAsia="SimSun" w:hAnsi="Arial" w:cs="Arial"/>
          <w:b/>
          <w:bCs/>
          <w:sz w:val="32"/>
          <w:szCs w:val="32"/>
          <w:lang w:eastAsia="zh-CN"/>
        </w:rPr>
        <w:t xml:space="preserve"> Technological and Nutritional Value of Pea Protein Concentrate </w:t>
      </w: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through</w:t>
      </w:r>
      <w:r w:rsidR="00C74DAB" w:rsidRPr="00C74DAB">
        <w:rPr>
          <w:rFonts w:ascii="Arial" w:eastAsia="SimSun" w:hAnsi="Arial" w:cs="Arial"/>
          <w:b/>
          <w:bCs/>
          <w:sz w:val="32"/>
          <w:szCs w:val="32"/>
          <w:lang w:eastAsia="zh-CN"/>
        </w:rPr>
        <w:t xml:space="preserve"> Subcritical Water </w:t>
      </w: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Hydrolysis</w:t>
      </w:r>
    </w:p>
    <w:p w14:paraId="466EBD40" w14:textId="77777777" w:rsidR="00C74DAB" w:rsidRPr="008A10B5" w:rsidRDefault="00C74DAB" w:rsidP="00C74DAB">
      <w:pPr>
        <w:rPr>
          <w:rFonts w:ascii="Times New Roman" w:hAnsi="Times New Roman" w:cs="Times New Roman"/>
          <w:b/>
          <w:bCs/>
          <w:sz w:val="18"/>
          <w:szCs w:val="18"/>
          <w:lang w:val="en-GB"/>
        </w:rPr>
      </w:pPr>
    </w:p>
    <w:p w14:paraId="25A8D8CE" w14:textId="42F4FA5B" w:rsidR="006D49F6" w:rsidRDefault="006D49F6" w:rsidP="007F0532">
      <w:pPr>
        <w:autoSpaceDE w:val="0"/>
        <w:autoSpaceDN w:val="0"/>
        <w:jc w:val="both"/>
        <w:rPr>
          <w:rFonts w:ascii="Times New Roman" w:eastAsia="SimSun" w:hAnsi="Times New Roman" w:cs="Times New Roman"/>
          <w:lang w:val="es-ES" w:eastAsia="zh-CN"/>
        </w:rPr>
      </w:pPr>
      <w:r w:rsidRPr="001979E5">
        <w:rPr>
          <w:rFonts w:ascii="Times New Roman" w:eastAsia="SimSun" w:hAnsi="Times New Roman" w:cs="Times New Roman"/>
          <w:lang w:val="es-ES" w:eastAsia="zh-CN"/>
        </w:rPr>
        <w:t>Florencia Parle</w:t>
      </w:r>
      <w:r w:rsidRPr="00492D42">
        <w:rPr>
          <w:rFonts w:ascii="Times New Roman" w:eastAsia="SimSun" w:hAnsi="Times New Roman" w:cs="Times New Roman"/>
          <w:vertAlign w:val="superscript"/>
          <w:lang w:val="es-ES" w:eastAsia="zh-CN"/>
        </w:rPr>
        <w:t>1</w:t>
      </w:r>
      <w:r w:rsidRPr="001979E5">
        <w:rPr>
          <w:rFonts w:ascii="Times New Roman" w:eastAsia="SimSun" w:hAnsi="Times New Roman" w:cs="Times New Roman"/>
          <w:lang w:val="es-ES" w:eastAsia="zh-CN"/>
        </w:rPr>
        <w:t>, Diogo Salvati</w:t>
      </w:r>
      <w:r w:rsidRPr="00492D42">
        <w:rPr>
          <w:rFonts w:ascii="Times New Roman" w:eastAsia="SimSun" w:hAnsi="Times New Roman" w:cs="Times New Roman"/>
          <w:vertAlign w:val="superscript"/>
          <w:lang w:val="es-ES" w:eastAsia="zh-CN"/>
        </w:rPr>
        <w:t>1</w:t>
      </w:r>
      <w:r w:rsidRPr="001979E5">
        <w:rPr>
          <w:rFonts w:ascii="Times New Roman" w:eastAsia="SimSun" w:hAnsi="Times New Roman" w:cs="Times New Roman"/>
          <w:lang w:val="es-ES" w:eastAsia="zh-CN"/>
        </w:rPr>
        <w:t xml:space="preserve">, </w:t>
      </w:r>
      <w:proofErr w:type="spellStart"/>
      <w:r w:rsidR="00C9701F" w:rsidRPr="001979E5">
        <w:rPr>
          <w:rFonts w:ascii="Times New Roman" w:eastAsia="SimSun" w:hAnsi="Times New Roman" w:cs="Times New Roman"/>
          <w:lang w:val="es-ES" w:eastAsia="zh-CN"/>
        </w:rPr>
        <w:t>Enkeledo</w:t>
      </w:r>
      <w:proofErr w:type="spellEnd"/>
      <w:r w:rsidR="00C9701F" w:rsidRPr="001979E5">
        <w:rPr>
          <w:rFonts w:ascii="Times New Roman" w:eastAsia="SimSun" w:hAnsi="Times New Roman" w:cs="Times New Roman"/>
          <w:lang w:val="es-ES" w:eastAsia="zh-CN"/>
        </w:rPr>
        <w:t xml:space="preserve"> Menalla</w:t>
      </w:r>
      <w:r w:rsidR="00C9701F" w:rsidRPr="00492D42">
        <w:rPr>
          <w:rFonts w:ascii="Times New Roman" w:eastAsia="SimSun" w:hAnsi="Times New Roman" w:cs="Times New Roman"/>
          <w:vertAlign w:val="superscript"/>
          <w:lang w:val="es-ES" w:eastAsia="zh-CN"/>
        </w:rPr>
        <w:t>2</w:t>
      </w:r>
      <w:r w:rsidR="00C9701F" w:rsidRPr="001979E5">
        <w:rPr>
          <w:rFonts w:ascii="Times New Roman" w:eastAsia="SimSun" w:hAnsi="Times New Roman" w:cs="Times New Roman"/>
          <w:lang w:val="es-ES" w:eastAsia="zh-CN"/>
        </w:rPr>
        <w:t xml:space="preserve">, </w:t>
      </w:r>
      <w:r w:rsidRPr="001979E5">
        <w:rPr>
          <w:rFonts w:ascii="Times New Roman" w:eastAsia="SimSun" w:hAnsi="Times New Roman" w:cs="Times New Roman"/>
          <w:lang w:val="es-ES" w:eastAsia="zh-CN"/>
        </w:rPr>
        <w:t>Juan García-Serna</w:t>
      </w:r>
      <w:r w:rsidRPr="00492D42">
        <w:rPr>
          <w:rFonts w:ascii="Times New Roman" w:eastAsia="SimSun" w:hAnsi="Times New Roman" w:cs="Times New Roman"/>
          <w:vertAlign w:val="superscript"/>
          <w:lang w:val="es-ES" w:eastAsia="zh-CN"/>
        </w:rPr>
        <w:t>2</w:t>
      </w:r>
      <w:r w:rsidRPr="001979E5">
        <w:rPr>
          <w:rFonts w:ascii="Times New Roman" w:eastAsia="SimSun" w:hAnsi="Times New Roman" w:cs="Times New Roman"/>
          <w:lang w:val="es-ES" w:eastAsia="zh-CN"/>
        </w:rPr>
        <w:t>, Danilo Cantero</w:t>
      </w:r>
      <w:r w:rsidRPr="00492D42">
        <w:rPr>
          <w:rFonts w:ascii="Times New Roman" w:eastAsia="SimSun" w:hAnsi="Times New Roman" w:cs="Times New Roman"/>
          <w:vertAlign w:val="superscript"/>
          <w:lang w:val="es-ES" w:eastAsia="zh-CN"/>
        </w:rPr>
        <w:t>2</w:t>
      </w:r>
      <w:r w:rsidRPr="001979E5">
        <w:rPr>
          <w:rFonts w:ascii="Times New Roman" w:eastAsia="SimSun" w:hAnsi="Times New Roman" w:cs="Times New Roman"/>
          <w:lang w:val="es-ES" w:eastAsia="zh-CN"/>
        </w:rPr>
        <w:t>, Laura Román</w:t>
      </w:r>
      <w:r w:rsidRPr="00492D42">
        <w:rPr>
          <w:rFonts w:ascii="Times New Roman" w:eastAsia="SimSun" w:hAnsi="Times New Roman" w:cs="Times New Roman"/>
          <w:vertAlign w:val="superscript"/>
          <w:lang w:val="es-ES" w:eastAsia="zh-CN"/>
        </w:rPr>
        <w:t>1</w:t>
      </w:r>
    </w:p>
    <w:p w14:paraId="3D230E5F" w14:textId="77777777" w:rsidR="007644FD" w:rsidRPr="008A10B5" w:rsidRDefault="007644FD" w:rsidP="007F0532">
      <w:pPr>
        <w:autoSpaceDE w:val="0"/>
        <w:autoSpaceDN w:val="0"/>
        <w:jc w:val="both"/>
        <w:rPr>
          <w:rFonts w:ascii="Times New Roman" w:eastAsia="SimSun" w:hAnsi="Times New Roman" w:cs="Times New Roman"/>
          <w:sz w:val="18"/>
          <w:szCs w:val="18"/>
          <w:lang w:val="es-ES" w:eastAsia="zh-CN"/>
        </w:rPr>
      </w:pPr>
    </w:p>
    <w:p w14:paraId="59921FAA" w14:textId="1BAB46E8" w:rsidR="006D49F6" w:rsidRPr="00492D42" w:rsidRDefault="006D49F6" w:rsidP="007644FD">
      <w:pPr>
        <w:autoSpaceDE w:val="0"/>
        <w:autoSpaceDN w:val="0"/>
        <w:jc w:val="both"/>
        <w:rPr>
          <w:rFonts w:ascii="Times New Roman" w:eastAsia="SimSun" w:hAnsi="Times New Roman" w:cs="Times New Roman"/>
          <w:i/>
          <w:iCs/>
          <w:lang w:val="en-US" w:eastAsia="zh-CN"/>
        </w:rPr>
      </w:pPr>
      <w:r w:rsidRPr="00492D42">
        <w:rPr>
          <w:rFonts w:ascii="Times New Roman" w:eastAsia="SimSun" w:hAnsi="Times New Roman" w:cs="Times New Roman"/>
          <w:i/>
          <w:iCs/>
          <w:vertAlign w:val="superscript"/>
          <w:lang w:val="en-US" w:eastAsia="zh-CN"/>
        </w:rPr>
        <w:t>1</w:t>
      </w:r>
      <w:r w:rsidR="007A0260">
        <w:rPr>
          <w:rFonts w:ascii="Times New Roman" w:eastAsia="SimSun" w:hAnsi="Times New Roman" w:cs="Times New Roman"/>
          <w:i/>
          <w:iCs/>
          <w:vertAlign w:val="superscript"/>
          <w:lang w:val="en-US" w:eastAsia="zh-CN"/>
        </w:rPr>
        <w:t xml:space="preserve"> </w:t>
      </w:r>
      <w:r w:rsidR="00492D42" w:rsidRPr="00492D42">
        <w:rPr>
          <w:rFonts w:ascii="Times New Roman" w:eastAsia="SimSun" w:hAnsi="Times New Roman" w:cs="Times New Roman"/>
          <w:i/>
          <w:iCs/>
          <w:lang w:val="en-US" w:eastAsia="zh-CN"/>
        </w:rPr>
        <w:t>Food Technology Area, Department of Agricultural Engineering, University of Valladolid</w:t>
      </w:r>
      <w:r w:rsidR="007300A1">
        <w:rPr>
          <w:rFonts w:ascii="Times New Roman" w:eastAsia="SimSun" w:hAnsi="Times New Roman" w:cs="Times New Roman"/>
          <w:i/>
          <w:iCs/>
          <w:lang w:val="en-US" w:eastAsia="zh-CN"/>
        </w:rPr>
        <w:t xml:space="preserve"> (UVa)</w:t>
      </w:r>
      <w:r w:rsidR="00492D42" w:rsidRPr="00492D42">
        <w:rPr>
          <w:rFonts w:ascii="Times New Roman" w:eastAsia="SimSun" w:hAnsi="Times New Roman" w:cs="Times New Roman"/>
          <w:i/>
          <w:iCs/>
          <w:lang w:val="en-US" w:eastAsia="zh-CN"/>
        </w:rPr>
        <w:t>, Spain</w:t>
      </w:r>
    </w:p>
    <w:p w14:paraId="4DEEC1BF" w14:textId="6BDFFAF3" w:rsidR="006D49F6" w:rsidRPr="00492D42" w:rsidRDefault="006D49F6" w:rsidP="007644FD">
      <w:pPr>
        <w:autoSpaceDE w:val="0"/>
        <w:autoSpaceDN w:val="0"/>
        <w:jc w:val="both"/>
        <w:rPr>
          <w:rFonts w:ascii="Times New Roman" w:eastAsia="SimSun" w:hAnsi="Times New Roman" w:cs="Times New Roman"/>
          <w:i/>
          <w:iCs/>
          <w:lang w:val="en-US" w:eastAsia="zh-CN"/>
        </w:rPr>
      </w:pPr>
      <w:r w:rsidRPr="00492D42">
        <w:rPr>
          <w:rFonts w:ascii="Times New Roman" w:eastAsia="SimSun" w:hAnsi="Times New Roman" w:cs="Times New Roman"/>
          <w:i/>
          <w:iCs/>
          <w:vertAlign w:val="superscript"/>
          <w:lang w:val="en-US" w:eastAsia="zh-CN"/>
        </w:rPr>
        <w:t>2</w:t>
      </w:r>
      <w:r w:rsidRPr="00492D42">
        <w:rPr>
          <w:rFonts w:ascii="Times New Roman" w:eastAsia="SimSun" w:hAnsi="Times New Roman" w:cs="Times New Roman"/>
          <w:i/>
          <w:iCs/>
          <w:lang w:val="en-US" w:eastAsia="zh-CN"/>
        </w:rPr>
        <w:t>Pressure Technologies group</w:t>
      </w:r>
      <w:r w:rsidR="003B74C7">
        <w:rPr>
          <w:rFonts w:ascii="Times New Roman" w:eastAsia="SimSun" w:hAnsi="Times New Roman" w:cs="Times New Roman"/>
          <w:i/>
          <w:iCs/>
          <w:lang w:val="en-US" w:eastAsia="zh-CN"/>
        </w:rPr>
        <w:t>-</w:t>
      </w:r>
      <w:proofErr w:type="spellStart"/>
      <w:r w:rsidR="003B74C7">
        <w:rPr>
          <w:rFonts w:ascii="Times New Roman" w:eastAsia="SimSun" w:hAnsi="Times New Roman" w:cs="Times New Roman"/>
          <w:i/>
          <w:iCs/>
          <w:lang w:val="en-US" w:eastAsia="zh-CN"/>
        </w:rPr>
        <w:t>PressTech</w:t>
      </w:r>
      <w:proofErr w:type="spellEnd"/>
      <w:r w:rsidRPr="00492D42">
        <w:rPr>
          <w:rFonts w:ascii="Times New Roman" w:eastAsia="SimSun" w:hAnsi="Times New Roman" w:cs="Times New Roman"/>
          <w:i/>
          <w:iCs/>
          <w:lang w:val="en-US" w:eastAsia="zh-CN"/>
        </w:rPr>
        <w:t>,</w:t>
      </w:r>
      <w:r w:rsidR="00C74DAB">
        <w:rPr>
          <w:rFonts w:ascii="Times New Roman" w:eastAsia="SimSun" w:hAnsi="Times New Roman" w:cs="Times New Roman"/>
          <w:i/>
          <w:iCs/>
          <w:lang w:val="en-US" w:eastAsia="zh-CN"/>
        </w:rPr>
        <w:t xml:space="preserve"> </w:t>
      </w:r>
      <w:r w:rsidR="00A025DF" w:rsidRPr="00A025DF">
        <w:rPr>
          <w:rFonts w:ascii="Times New Roman" w:eastAsia="SimSun" w:hAnsi="Times New Roman" w:cs="Times New Roman"/>
          <w:i/>
          <w:iCs/>
          <w:lang w:val="en-US" w:eastAsia="zh-CN"/>
        </w:rPr>
        <w:t>Bioeconomy Institute</w:t>
      </w:r>
      <w:r w:rsidRPr="00492D42">
        <w:rPr>
          <w:rFonts w:ascii="Times New Roman" w:eastAsia="SimSun" w:hAnsi="Times New Roman" w:cs="Times New Roman"/>
          <w:i/>
          <w:iCs/>
          <w:lang w:val="en-US" w:eastAsia="zh-CN"/>
        </w:rPr>
        <w:t>, Department of Chemical Engineering and Environmental Technology, School of Industrial Engineering, U</w:t>
      </w:r>
      <w:r w:rsidR="007300A1">
        <w:rPr>
          <w:rFonts w:ascii="Times New Roman" w:eastAsia="SimSun" w:hAnsi="Times New Roman" w:cs="Times New Roman"/>
          <w:i/>
          <w:iCs/>
          <w:lang w:val="en-US" w:eastAsia="zh-CN"/>
        </w:rPr>
        <w:t>Va</w:t>
      </w:r>
      <w:r w:rsidRPr="00492D42">
        <w:rPr>
          <w:rFonts w:ascii="Times New Roman" w:eastAsia="SimSun" w:hAnsi="Times New Roman" w:cs="Times New Roman"/>
          <w:i/>
          <w:iCs/>
          <w:lang w:val="en-US" w:eastAsia="zh-CN"/>
        </w:rPr>
        <w:t>, Spain</w:t>
      </w:r>
    </w:p>
    <w:p w14:paraId="012F9888" w14:textId="77777777" w:rsidR="006D49F6" w:rsidRDefault="006D49F6" w:rsidP="006D49F6">
      <w:pPr>
        <w:tabs>
          <w:tab w:val="left" w:pos="142"/>
          <w:tab w:val="left" w:pos="284"/>
        </w:tabs>
        <w:ind w:right="146"/>
        <w:jc w:val="center"/>
        <w:rPr>
          <w:rFonts w:ascii="Times New Roman" w:hAnsi="Times New Roman" w:cs="Times New Roman"/>
          <w:sz w:val="12"/>
          <w:szCs w:val="12"/>
          <w:lang w:val="en-GB"/>
        </w:rPr>
      </w:pPr>
    </w:p>
    <w:p w14:paraId="5B9574AA" w14:textId="5186EEF3" w:rsidR="008A10B5" w:rsidRPr="00DC0337" w:rsidRDefault="003F0BB8" w:rsidP="007F6805">
      <w:pPr>
        <w:jc w:val="both"/>
        <w:rPr>
          <w:lang w:val="en-GB"/>
        </w:rPr>
      </w:pPr>
      <w:r w:rsidRPr="00EE7C94">
        <w:rPr>
          <w:rFonts w:ascii="Arial" w:eastAsia="SimSun" w:hAnsi="Arial" w:cs="Arial"/>
          <w:sz w:val="22"/>
          <w:szCs w:val="22"/>
          <w:lang w:val="en-GB" w:eastAsia="zh-CN"/>
        </w:rPr>
        <w:t>The global demand for protein is projected to steadily</w:t>
      </w:r>
      <w:r w:rsidR="006912BC">
        <w:rPr>
          <w:rFonts w:ascii="Arial" w:eastAsia="SimSun" w:hAnsi="Arial" w:cs="Arial"/>
          <w:sz w:val="22"/>
          <w:szCs w:val="22"/>
          <w:lang w:val="en-GB" w:eastAsia="zh-CN"/>
        </w:rPr>
        <w:t xml:space="preserve"> increase</w:t>
      </w:r>
      <w:r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 in the coming years, driven by the growing world population and </w:t>
      </w:r>
      <w:r w:rsidR="006912BC">
        <w:rPr>
          <w:rFonts w:ascii="Arial" w:eastAsia="SimSun" w:hAnsi="Arial" w:cs="Arial"/>
          <w:sz w:val="22"/>
          <w:szCs w:val="22"/>
          <w:lang w:val="en-GB" w:eastAsia="zh-CN"/>
        </w:rPr>
        <w:t xml:space="preserve">the </w:t>
      </w:r>
      <w:r w:rsidRPr="00EE7C94">
        <w:rPr>
          <w:rFonts w:ascii="Arial" w:eastAsia="SimSun" w:hAnsi="Arial" w:cs="Arial"/>
          <w:sz w:val="22"/>
          <w:szCs w:val="22"/>
          <w:lang w:val="en-GB" w:eastAsia="zh-CN"/>
        </w:rPr>
        <w:t>shifts in food production and consumer diets. To address the current</w:t>
      </w:r>
      <w:r w:rsidR="00856FC1">
        <w:rPr>
          <w:rFonts w:ascii="Arial" w:eastAsia="SimSun" w:hAnsi="Arial" w:cs="Arial"/>
          <w:sz w:val="22"/>
          <w:szCs w:val="22"/>
          <w:lang w:val="en-GB" w:eastAsia="zh-CN"/>
        </w:rPr>
        <w:t xml:space="preserve"> </w:t>
      </w:r>
      <w:r w:rsidR="00856FC1" w:rsidRPr="00EE7C94">
        <w:rPr>
          <w:rFonts w:ascii="Arial" w:eastAsia="SimSun" w:hAnsi="Arial" w:cs="Arial"/>
          <w:sz w:val="22"/>
          <w:szCs w:val="22"/>
          <w:lang w:val="en-GB" w:eastAsia="zh-CN"/>
        </w:rPr>
        <w:t>animal protein</w:t>
      </w:r>
      <w:r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 overconsumption and meet th</w:t>
      </w:r>
      <w:r w:rsidR="006912BC">
        <w:rPr>
          <w:rFonts w:ascii="Arial" w:eastAsia="SimSun" w:hAnsi="Arial" w:cs="Arial"/>
          <w:sz w:val="22"/>
          <w:szCs w:val="22"/>
          <w:lang w:val="en-GB" w:eastAsia="zh-CN"/>
        </w:rPr>
        <w:t xml:space="preserve">e </w:t>
      </w:r>
      <w:r w:rsidR="00FD77FF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sustainability </w:t>
      </w:r>
      <w:r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demand, it is </w:t>
      </w:r>
      <w:r w:rsidR="00856FC1">
        <w:rPr>
          <w:rFonts w:ascii="Arial" w:eastAsia="SimSun" w:hAnsi="Arial" w:cs="Arial"/>
          <w:sz w:val="22"/>
          <w:szCs w:val="22"/>
          <w:lang w:val="en-GB" w:eastAsia="zh-CN"/>
        </w:rPr>
        <w:t>paramount</w:t>
      </w:r>
      <w:r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 to boost the production of high-quality, functional, and sustainable plant protein </w:t>
      </w:r>
      <w:r w:rsidR="00BE653E" w:rsidRPr="00EE7C94">
        <w:rPr>
          <w:rFonts w:ascii="Arial" w:eastAsia="SimSun" w:hAnsi="Arial" w:cs="Arial"/>
          <w:sz w:val="22"/>
          <w:szCs w:val="22"/>
          <w:lang w:val="en-GB" w:eastAsia="zh-CN"/>
        </w:rPr>
        <w:t>ingredients</w:t>
      </w:r>
      <w:r w:rsidRPr="00EE7C94">
        <w:rPr>
          <w:rFonts w:ascii="Arial" w:eastAsia="SimSun" w:hAnsi="Arial" w:cs="Arial"/>
          <w:sz w:val="22"/>
          <w:szCs w:val="22"/>
          <w:lang w:val="en-GB" w:eastAsia="zh-CN"/>
        </w:rPr>
        <w:t>.</w:t>
      </w:r>
      <w:r w:rsidR="00BE653E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 Pea, </w:t>
      </w:r>
      <w:r w:rsidR="00BE653E" w:rsidRPr="00BA5B84">
        <w:rPr>
          <w:rFonts w:ascii="Arial" w:eastAsia="SimSun" w:hAnsi="Arial" w:cs="Arial"/>
          <w:i/>
          <w:iCs/>
          <w:sz w:val="22"/>
          <w:szCs w:val="22"/>
          <w:lang w:val="en-GB" w:eastAsia="zh-CN"/>
        </w:rPr>
        <w:t>Pisum sativum</w:t>
      </w:r>
      <w:r w:rsidR="00BE653E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, is one of the main legume crops utilized to provide protein-rich ingredients in the plant-based food market. </w:t>
      </w:r>
      <w:r w:rsidR="005B5564" w:rsidRPr="00EE7C94">
        <w:rPr>
          <w:rFonts w:ascii="Arial" w:eastAsia="SimSun" w:hAnsi="Arial" w:cs="Arial"/>
          <w:sz w:val="22"/>
          <w:szCs w:val="22"/>
          <w:lang w:val="en-GB" w:eastAsia="zh-CN"/>
        </w:rPr>
        <w:t>P</w:t>
      </w:r>
      <w:r w:rsidR="00BE653E" w:rsidRPr="00EE7C94">
        <w:rPr>
          <w:rFonts w:ascii="Arial" w:eastAsia="SimSun" w:hAnsi="Arial" w:cs="Arial"/>
          <w:sz w:val="22"/>
          <w:szCs w:val="22"/>
          <w:lang w:val="en-GB" w:eastAsia="zh-CN"/>
        </w:rPr>
        <w:t>ea protein concentrates are usually obtained</w:t>
      </w:r>
      <w:r w:rsidR="005B5564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 </w:t>
      </w:r>
      <w:r w:rsidR="007C24EE" w:rsidRPr="00EE7C94">
        <w:rPr>
          <w:rFonts w:ascii="Arial" w:eastAsia="SimSun" w:hAnsi="Arial" w:cs="Arial"/>
          <w:sz w:val="22"/>
          <w:szCs w:val="22"/>
          <w:lang w:val="en-GB" w:eastAsia="zh-CN"/>
        </w:rPr>
        <w:t>through dry fractionation procedures</w:t>
      </w:r>
      <w:r w:rsidR="00BE653E" w:rsidRPr="00EE7C94">
        <w:rPr>
          <w:rFonts w:ascii="Arial" w:eastAsia="SimSun" w:hAnsi="Arial" w:cs="Arial"/>
          <w:sz w:val="22"/>
          <w:szCs w:val="22"/>
          <w:lang w:val="en-GB" w:eastAsia="zh-CN"/>
        </w:rPr>
        <w:t>, which involves preservation of the native protein structure</w:t>
      </w:r>
      <w:r w:rsidR="007C24EE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 at relatively high purity (~50% protein). However, dry fractionation</w:t>
      </w:r>
      <w:r w:rsidR="003E2267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 </w:t>
      </w:r>
      <w:r w:rsidR="005E6678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also </w:t>
      </w:r>
      <w:r w:rsidR="003E2267" w:rsidRPr="00EE7C94">
        <w:rPr>
          <w:rFonts w:ascii="Arial" w:eastAsia="SimSun" w:hAnsi="Arial" w:cs="Arial"/>
          <w:sz w:val="22"/>
          <w:szCs w:val="22"/>
          <w:lang w:val="en-GB" w:eastAsia="zh-CN"/>
        </w:rPr>
        <w:t>preserve</w:t>
      </w:r>
      <w:r w:rsidR="007C24EE" w:rsidRPr="00EE7C94">
        <w:rPr>
          <w:rFonts w:ascii="Arial" w:eastAsia="SimSun" w:hAnsi="Arial" w:cs="Arial"/>
          <w:sz w:val="22"/>
          <w:szCs w:val="22"/>
          <w:lang w:val="en-GB" w:eastAsia="zh-CN"/>
        </w:rPr>
        <w:t>s</w:t>
      </w:r>
      <w:r w:rsidR="003E2267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 high amount of </w:t>
      </w:r>
      <w:r w:rsidR="0088572A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non-protein components and </w:t>
      </w:r>
      <w:r w:rsidR="003E2267" w:rsidRPr="00EE7C94">
        <w:rPr>
          <w:rFonts w:ascii="Arial" w:eastAsia="SimSun" w:hAnsi="Arial" w:cs="Arial"/>
          <w:sz w:val="22"/>
          <w:szCs w:val="22"/>
          <w:lang w:val="en-GB" w:eastAsia="zh-CN"/>
        </w:rPr>
        <w:t>antinutritional factors</w:t>
      </w:r>
      <w:r w:rsidR="007C24EE" w:rsidRPr="00EE7C94">
        <w:rPr>
          <w:rFonts w:ascii="Arial" w:eastAsia="SimSun" w:hAnsi="Arial" w:cs="Arial"/>
          <w:sz w:val="22"/>
          <w:szCs w:val="22"/>
          <w:lang w:val="en-GB" w:eastAsia="zh-CN"/>
        </w:rPr>
        <w:t>, which can impair protein functionality and nutritional value</w:t>
      </w:r>
      <w:r w:rsidR="003E2267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. </w:t>
      </w:r>
      <w:r w:rsidR="0088572A" w:rsidRPr="00EE7C94">
        <w:rPr>
          <w:rFonts w:ascii="Arial" w:eastAsia="SimSun" w:hAnsi="Arial" w:cs="Arial"/>
          <w:sz w:val="22"/>
          <w:szCs w:val="22"/>
          <w:lang w:val="en-GB" w:eastAsia="zh-CN"/>
        </w:rPr>
        <w:t>In this work, p</w:t>
      </w:r>
      <w:r w:rsidR="004E61A4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ea protein concentrate (PPC) was </w:t>
      </w:r>
      <w:r w:rsidR="00B36910" w:rsidRPr="00EE7C94">
        <w:rPr>
          <w:rFonts w:ascii="Arial" w:eastAsia="SimSun" w:hAnsi="Arial" w:cs="Arial"/>
          <w:sz w:val="22"/>
          <w:szCs w:val="22"/>
          <w:lang w:val="en-GB" w:eastAsia="zh-CN"/>
        </w:rPr>
        <w:t>hydrothermally treated</w:t>
      </w:r>
      <w:r w:rsidR="004E61A4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 by subcritical </w:t>
      </w:r>
      <w:r w:rsidR="00B36910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water </w:t>
      </w:r>
      <w:r w:rsidR="004E61A4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to obtain </w:t>
      </w:r>
      <w:r w:rsidR="00B36910" w:rsidRPr="00EE7C94">
        <w:rPr>
          <w:rFonts w:ascii="Arial" w:eastAsia="SimSun" w:hAnsi="Arial" w:cs="Arial"/>
          <w:sz w:val="22"/>
          <w:szCs w:val="22"/>
          <w:lang w:val="en-GB" w:eastAsia="zh-CN"/>
        </w:rPr>
        <w:t>enriche</w:t>
      </w:r>
      <w:r w:rsidR="009A0498">
        <w:rPr>
          <w:rFonts w:ascii="Arial" w:eastAsia="SimSun" w:hAnsi="Arial" w:cs="Arial"/>
          <w:sz w:val="22"/>
          <w:szCs w:val="22"/>
          <w:lang w:val="en-GB" w:eastAsia="zh-CN"/>
        </w:rPr>
        <w:t>d</w:t>
      </w:r>
      <w:r w:rsidR="00B36910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 </w:t>
      </w:r>
      <w:r w:rsidR="00256037" w:rsidRPr="00EE7C94">
        <w:rPr>
          <w:rFonts w:ascii="Arial" w:eastAsia="SimSun" w:hAnsi="Arial" w:cs="Arial"/>
          <w:sz w:val="22"/>
          <w:szCs w:val="22"/>
          <w:lang w:val="en-GB" w:eastAsia="zh-CN"/>
        </w:rPr>
        <w:t>pea protein fractions with improved technological</w:t>
      </w:r>
      <w:r w:rsidR="00B36910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 and nutritional</w:t>
      </w:r>
      <w:r w:rsidR="00256037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 </w:t>
      </w:r>
      <w:r w:rsidR="009267EE" w:rsidRPr="00EE7C94">
        <w:rPr>
          <w:rFonts w:ascii="Arial" w:eastAsia="SimSun" w:hAnsi="Arial" w:cs="Arial"/>
          <w:sz w:val="22"/>
          <w:szCs w:val="22"/>
          <w:lang w:val="en-GB" w:eastAsia="zh-CN"/>
        </w:rPr>
        <w:t>characteristics</w:t>
      </w:r>
      <w:r w:rsidR="004E61A4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. </w:t>
      </w:r>
      <w:r w:rsidR="0012732A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To achieve this, PPC was </w:t>
      </w:r>
      <w:r w:rsidR="00C9701F" w:rsidRPr="00EE7C94">
        <w:rPr>
          <w:rFonts w:ascii="Arial" w:eastAsia="SimSun" w:hAnsi="Arial" w:cs="Arial"/>
          <w:sz w:val="22"/>
          <w:szCs w:val="22"/>
          <w:lang w:val="en-GB" w:eastAsia="zh-CN"/>
        </w:rPr>
        <w:t>solubilized</w:t>
      </w:r>
      <w:r w:rsidR="0012732A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 </w:t>
      </w:r>
      <w:r w:rsidR="00C9701F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at 10% </w:t>
      </w:r>
      <w:r w:rsidR="00FC346B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(w/w) </w:t>
      </w:r>
      <w:r w:rsidR="00C9701F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water </w:t>
      </w:r>
      <w:r w:rsidR="0012732A" w:rsidRPr="00EE7C94">
        <w:rPr>
          <w:rFonts w:ascii="Arial" w:eastAsia="SimSun" w:hAnsi="Arial" w:cs="Arial"/>
          <w:sz w:val="22"/>
          <w:szCs w:val="22"/>
          <w:lang w:val="en-GB" w:eastAsia="zh-CN"/>
        </w:rPr>
        <w:t>with and without 0.4 M NaCl</w:t>
      </w:r>
      <w:r w:rsidR="00FD77FF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 addition prior subcritical treatment. </w:t>
      </w:r>
      <w:r w:rsidR="00856FC1">
        <w:rPr>
          <w:rFonts w:ascii="Arial" w:eastAsia="SimSun" w:hAnsi="Arial" w:cs="Arial"/>
          <w:sz w:val="22"/>
          <w:szCs w:val="22"/>
          <w:lang w:val="en-GB" w:eastAsia="zh-CN"/>
        </w:rPr>
        <w:t>Then</w:t>
      </w:r>
      <w:r w:rsidR="00FD77FF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, </w:t>
      </w:r>
      <w:r w:rsidR="0012732A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subcritical hydrolysis was conducted at 170 </w:t>
      </w:r>
      <w:proofErr w:type="gramStart"/>
      <w:r w:rsidR="0012732A" w:rsidRPr="00EE7C94">
        <w:rPr>
          <w:rFonts w:ascii="Arial" w:eastAsia="SimSun" w:hAnsi="Arial" w:cs="Arial"/>
          <w:sz w:val="22"/>
          <w:szCs w:val="22"/>
          <w:lang w:val="en-GB" w:eastAsia="zh-CN"/>
        </w:rPr>
        <w:t>bar</w:t>
      </w:r>
      <w:proofErr w:type="gramEnd"/>
      <w:r w:rsidR="0012732A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 for 4 s at two different </w:t>
      </w:r>
      <w:r w:rsidR="003B74C7">
        <w:rPr>
          <w:rFonts w:ascii="Arial" w:eastAsia="SimSun" w:hAnsi="Arial" w:cs="Arial"/>
          <w:sz w:val="22"/>
          <w:szCs w:val="22"/>
          <w:lang w:val="en-GB" w:eastAsia="zh-CN"/>
        </w:rPr>
        <w:t xml:space="preserve">water </w:t>
      </w:r>
      <w:r w:rsidR="0012732A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temperatures, 200 ºC (T1) and 340 ºC (T2). </w:t>
      </w:r>
      <w:r w:rsidR="002326BF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After the treatment, </w:t>
      </w:r>
      <w:r w:rsidR="0061036A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the treated PPCs was </w:t>
      </w:r>
      <w:r w:rsidR="00FC346B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also </w:t>
      </w:r>
      <w:r w:rsidR="00D5444C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fractionated to </w:t>
      </w:r>
      <w:r w:rsidR="002326BF" w:rsidRPr="00EE7C94">
        <w:rPr>
          <w:rFonts w:ascii="Arial" w:eastAsia="SimSun" w:hAnsi="Arial" w:cs="Arial"/>
          <w:sz w:val="22"/>
          <w:szCs w:val="22"/>
          <w:lang w:val="en-GB" w:eastAsia="zh-CN"/>
        </w:rPr>
        <w:t>evaluate</w:t>
      </w:r>
      <w:r w:rsidR="00D5444C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 the ratio and composition of soluble and insoluble fractions</w:t>
      </w:r>
      <w:r w:rsidR="002326BF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 and the whole, soluble</w:t>
      </w:r>
      <w:r w:rsidR="006912BC">
        <w:rPr>
          <w:rFonts w:ascii="Arial" w:eastAsia="SimSun" w:hAnsi="Arial" w:cs="Arial"/>
          <w:sz w:val="22"/>
          <w:szCs w:val="22"/>
          <w:lang w:val="en-GB" w:eastAsia="zh-CN"/>
        </w:rPr>
        <w:t xml:space="preserve"> and </w:t>
      </w:r>
      <w:r w:rsidR="002326BF" w:rsidRPr="00EE7C94">
        <w:rPr>
          <w:rFonts w:ascii="Arial" w:eastAsia="SimSun" w:hAnsi="Arial" w:cs="Arial"/>
          <w:sz w:val="22"/>
          <w:szCs w:val="22"/>
          <w:lang w:val="en-GB" w:eastAsia="zh-CN"/>
        </w:rPr>
        <w:t>insoluble fractions were further dried</w:t>
      </w:r>
      <w:r w:rsidR="00095999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 for analyses</w:t>
      </w:r>
      <w:r w:rsidR="00D5444C" w:rsidRPr="00EE7C94">
        <w:rPr>
          <w:rFonts w:ascii="Arial" w:eastAsia="SimSun" w:hAnsi="Arial" w:cs="Arial"/>
          <w:sz w:val="22"/>
          <w:szCs w:val="22"/>
          <w:lang w:val="en-GB" w:eastAsia="zh-CN"/>
        </w:rPr>
        <w:t>.</w:t>
      </w:r>
      <w:r w:rsidR="00685F5A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 In the protein concentrates, protein composition</w:t>
      </w:r>
      <w:r w:rsidR="00BD2903" w:rsidRPr="00EE7C94">
        <w:rPr>
          <w:rFonts w:ascii="Arial" w:eastAsia="SimSun" w:hAnsi="Arial" w:cs="Arial"/>
          <w:sz w:val="22"/>
          <w:szCs w:val="22"/>
          <w:lang w:val="en-GB" w:eastAsia="zh-CN"/>
        </w:rPr>
        <w:t>, structure and functionality</w:t>
      </w:r>
      <w:r w:rsidR="00685F5A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 </w:t>
      </w:r>
      <w:r w:rsidR="007C24EE" w:rsidRPr="00EE7C94">
        <w:rPr>
          <w:rFonts w:ascii="Arial" w:eastAsia="SimSun" w:hAnsi="Arial" w:cs="Arial"/>
          <w:sz w:val="22"/>
          <w:szCs w:val="22"/>
          <w:lang w:val="en-GB" w:eastAsia="zh-CN"/>
        </w:rPr>
        <w:t>were</w:t>
      </w:r>
      <w:r w:rsidR="00685F5A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 evaluated </w:t>
      </w:r>
      <w:r w:rsidR="00BD2903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in terms of </w:t>
      </w:r>
      <w:r w:rsidR="00941000" w:rsidRPr="00EE7C94">
        <w:rPr>
          <w:rFonts w:ascii="Arial" w:eastAsia="SimSun" w:hAnsi="Arial" w:cs="Arial"/>
          <w:sz w:val="22"/>
          <w:szCs w:val="22"/>
          <w:lang w:val="en-GB" w:eastAsia="zh-CN"/>
        </w:rPr>
        <w:t>globulin/albumin composition (</w:t>
      </w:r>
      <w:r w:rsidR="00BD2903" w:rsidRPr="00EE7C94">
        <w:rPr>
          <w:rFonts w:ascii="Arial" w:eastAsia="SimSun" w:hAnsi="Arial" w:cs="Arial"/>
          <w:sz w:val="22"/>
          <w:szCs w:val="22"/>
          <w:lang w:val="en-GB" w:eastAsia="zh-CN"/>
        </w:rPr>
        <w:t>SDS-PAGE</w:t>
      </w:r>
      <w:r w:rsidR="00941000" w:rsidRPr="00EE7C94">
        <w:rPr>
          <w:rFonts w:ascii="Arial" w:eastAsia="SimSun" w:hAnsi="Arial" w:cs="Arial"/>
          <w:sz w:val="22"/>
          <w:szCs w:val="22"/>
          <w:lang w:val="en-GB" w:eastAsia="zh-CN"/>
        </w:rPr>
        <w:t>)</w:t>
      </w:r>
      <w:r w:rsidR="00BD2903" w:rsidRPr="00EE7C94">
        <w:rPr>
          <w:rFonts w:ascii="Arial" w:eastAsia="SimSun" w:hAnsi="Arial" w:cs="Arial"/>
          <w:sz w:val="22"/>
          <w:szCs w:val="22"/>
          <w:lang w:val="en-GB" w:eastAsia="zh-CN"/>
        </w:rPr>
        <w:t>, molecular weight</w:t>
      </w:r>
      <w:r w:rsidR="00FD77FF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 and aggregation</w:t>
      </w:r>
      <w:r w:rsidR="00941000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 (HPLC-MALS)</w:t>
      </w:r>
      <w:r w:rsidR="00BD2903" w:rsidRPr="00EE7C94">
        <w:rPr>
          <w:rFonts w:ascii="Arial" w:eastAsia="SimSun" w:hAnsi="Arial" w:cs="Arial"/>
          <w:sz w:val="22"/>
          <w:szCs w:val="22"/>
          <w:lang w:val="en-GB" w:eastAsia="zh-CN"/>
        </w:rPr>
        <w:t>,</w:t>
      </w:r>
      <w:r w:rsidR="003C4B0B">
        <w:rPr>
          <w:rFonts w:ascii="Arial" w:eastAsia="SimSun" w:hAnsi="Arial" w:cs="Arial"/>
          <w:sz w:val="22"/>
          <w:szCs w:val="22"/>
          <w:lang w:val="en-GB" w:eastAsia="zh-CN"/>
        </w:rPr>
        <w:t xml:space="preserve"> </w:t>
      </w:r>
      <w:r w:rsidR="00BD2903" w:rsidRPr="00EE7C94">
        <w:rPr>
          <w:rFonts w:ascii="Arial" w:eastAsia="SimSun" w:hAnsi="Arial" w:cs="Arial"/>
          <w:sz w:val="22"/>
          <w:szCs w:val="22"/>
          <w:lang w:val="en-GB" w:eastAsia="zh-CN"/>
        </w:rPr>
        <w:t>degree of denaturation</w:t>
      </w:r>
      <w:r w:rsidR="00095999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 </w:t>
      </w:r>
      <w:r w:rsidR="00C9701F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and stability </w:t>
      </w:r>
      <w:r w:rsidR="00095999" w:rsidRPr="00EE7C94">
        <w:rPr>
          <w:rFonts w:ascii="Arial" w:eastAsia="SimSun" w:hAnsi="Arial" w:cs="Arial"/>
          <w:sz w:val="22"/>
          <w:szCs w:val="22"/>
          <w:lang w:val="en-GB" w:eastAsia="zh-CN"/>
        </w:rPr>
        <w:t>(DSC</w:t>
      </w:r>
      <w:r w:rsidR="00C9701F" w:rsidRPr="00EE7C94">
        <w:rPr>
          <w:rFonts w:ascii="Arial" w:eastAsia="SimSun" w:hAnsi="Arial" w:cs="Arial"/>
          <w:sz w:val="22"/>
          <w:szCs w:val="22"/>
          <w:lang w:val="en-GB" w:eastAsia="zh-CN"/>
        </w:rPr>
        <w:t>, TGA</w:t>
      </w:r>
      <w:r w:rsidR="00095999" w:rsidRPr="00EE7C94">
        <w:rPr>
          <w:rFonts w:ascii="Arial" w:eastAsia="SimSun" w:hAnsi="Arial" w:cs="Arial"/>
          <w:sz w:val="22"/>
          <w:szCs w:val="22"/>
          <w:lang w:val="en-GB" w:eastAsia="zh-CN"/>
        </w:rPr>
        <w:t>)</w:t>
      </w:r>
      <w:r w:rsidR="00BD2903" w:rsidRPr="00EE7C94">
        <w:rPr>
          <w:rFonts w:ascii="Arial" w:eastAsia="SimSun" w:hAnsi="Arial" w:cs="Arial"/>
          <w:sz w:val="22"/>
          <w:szCs w:val="22"/>
          <w:lang w:val="en-GB" w:eastAsia="zh-CN"/>
        </w:rPr>
        <w:t>, solubility and charge</w:t>
      </w:r>
      <w:r w:rsidR="00095999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 (Z-potential)</w:t>
      </w:r>
      <w:r w:rsidR="00BD2903" w:rsidRPr="00EE7C94">
        <w:rPr>
          <w:rFonts w:ascii="Arial" w:eastAsia="SimSun" w:hAnsi="Arial" w:cs="Arial"/>
          <w:sz w:val="22"/>
          <w:szCs w:val="22"/>
          <w:lang w:val="en-GB" w:eastAsia="zh-CN"/>
        </w:rPr>
        <w:t>, foaming and gelation ability</w:t>
      </w:r>
      <w:r w:rsidR="00834A63">
        <w:t xml:space="preserve">. </w:t>
      </w:r>
      <w:r w:rsidR="00856FC1">
        <w:rPr>
          <w:rFonts w:ascii="Arial" w:eastAsia="SimSun" w:hAnsi="Arial" w:cs="Arial"/>
          <w:sz w:val="22"/>
          <w:szCs w:val="22"/>
          <w:lang w:eastAsia="zh-CN"/>
        </w:rPr>
        <w:t>Furthermore</w:t>
      </w:r>
      <w:r w:rsidR="00834A63" w:rsidRPr="00834A63">
        <w:rPr>
          <w:rFonts w:ascii="Arial" w:eastAsia="SimSun" w:hAnsi="Arial" w:cs="Arial"/>
          <w:sz w:val="22"/>
          <w:szCs w:val="22"/>
          <w:lang w:eastAsia="zh-CN"/>
        </w:rPr>
        <w:t>, the presence of phytic acid</w:t>
      </w:r>
      <w:r w:rsidR="00834A63">
        <w:rPr>
          <w:rFonts w:ascii="Arial" w:eastAsia="SimSun" w:hAnsi="Arial" w:cs="Arial"/>
          <w:sz w:val="22"/>
          <w:szCs w:val="22"/>
          <w:lang w:eastAsia="zh-CN"/>
        </w:rPr>
        <w:t xml:space="preserve">, </w:t>
      </w:r>
      <w:r w:rsidR="00834A63" w:rsidRPr="00834A63">
        <w:rPr>
          <w:rFonts w:ascii="Arial" w:eastAsia="SimSun" w:hAnsi="Arial" w:cs="Arial"/>
          <w:sz w:val="22"/>
          <w:szCs w:val="22"/>
          <w:lang w:eastAsia="zh-CN"/>
        </w:rPr>
        <w:t>antinutritional factor with high thermal resistance</w:t>
      </w:r>
      <w:r w:rsidR="00834A63">
        <w:rPr>
          <w:rFonts w:ascii="Arial" w:eastAsia="SimSun" w:hAnsi="Arial" w:cs="Arial"/>
          <w:sz w:val="22"/>
          <w:szCs w:val="22"/>
          <w:lang w:eastAsia="zh-CN"/>
        </w:rPr>
        <w:t xml:space="preserve">, </w:t>
      </w:r>
      <w:r w:rsidR="00834A63" w:rsidRPr="00834A63">
        <w:rPr>
          <w:rFonts w:ascii="Arial" w:eastAsia="SimSun" w:hAnsi="Arial" w:cs="Arial"/>
          <w:sz w:val="22"/>
          <w:szCs w:val="22"/>
          <w:lang w:eastAsia="zh-CN"/>
        </w:rPr>
        <w:t xml:space="preserve">and the </w:t>
      </w:r>
      <w:r w:rsidR="00856FC1">
        <w:rPr>
          <w:rFonts w:ascii="Arial" w:eastAsia="SimSun" w:hAnsi="Arial" w:cs="Arial"/>
          <w:sz w:val="22"/>
          <w:szCs w:val="22"/>
          <w:lang w:eastAsia="zh-CN"/>
        </w:rPr>
        <w:t>release</w:t>
      </w:r>
      <w:r w:rsidR="00834A63" w:rsidRPr="00834A63">
        <w:rPr>
          <w:rFonts w:ascii="Arial" w:eastAsia="SimSun" w:hAnsi="Arial" w:cs="Arial"/>
          <w:sz w:val="22"/>
          <w:szCs w:val="22"/>
          <w:lang w:eastAsia="zh-CN"/>
        </w:rPr>
        <w:t xml:space="preserve"> of free amino acids were analyzed to assess the effects of hydrolysis</w:t>
      </w:r>
      <w:r w:rsidR="00834A63" w:rsidRPr="00390FCA">
        <w:rPr>
          <w:rFonts w:ascii="Arial" w:eastAsia="SimSun" w:hAnsi="Arial" w:cs="Arial"/>
          <w:sz w:val="22"/>
          <w:szCs w:val="22"/>
          <w:lang w:eastAsia="zh-CN"/>
        </w:rPr>
        <w:t>.</w:t>
      </w:r>
      <w:r w:rsidR="00390FCA" w:rsidRPr="00390FCA">
        <w:rPr>
          <w:rFonts w:ascii="Arial" w:eastAsia="SimSun" w:hAnsi="Arial" w:cs="Arial"/>
          <w:sz w:val="22"/>
          <w:szCs w:val="22"/>
          <w:lang w:val="en-GB" w:eastAsia="zh-CN"/>
        </w:rPr>
        <w:t xml:space="preserve"> </w:t>
      </w:r>
      <w:r w:rsidR="0016066A" w:rsidRPr="0016066A">
        <w:rPr>
          <w:rFonts w:ascii="Arial" w:eastAsia="SimSun" w:hAnsi="Arial" w:cs="Arial"/>
          <w:sz w:val="22"/>
          <w:szCs w:val="22"/>
          <w:lang w:val="en-GB" w:eastAsia="zh-CN"/>
        </w:rPr>
        <w:t>Results indicated that protein denaturation occurred in all</w:t>
      </w:r>
      <w:r w:rsidR="00266BA9" w:rsidRPr="00390FCA">
        <w:rPr>
          <w:rFonts w:ascii="Arial" w:eastAsia="SimSun" w:hAnsi="Arial" w:cs="Arial"/>
          <w:sz w:val="22"/>
          <w:szCs w:val="22"/>
          <w:lang w:val="en-GB" w:eastAsia="zh-CN"/>
        </w:rPr>
        <w:t xml:space="preserve"> </w:t>
      </w:r>
      <w:r w:rsidR="0016066A" w:rsidRPr="0016066A">
        <w:rPr>
          <w:rFonts w:ascii="Arial" w:eastAsia="SimSun" w:hAnsi="Arial" w:cs="Arial"/>
          <w:sz w:val="22"/>
          <w:szCs w:val="22"/>
          <w:lang w:val="en-GB" w:eastAsia="zh-CN"/>
        </w:rPr>
        <w:t>treatments, albeit the short exposure time.</w:t>
      </w:r>
      <w:r w:rsidR="0016066A" w:rsidRPr="00390FCA">
        <w:rPr>
          <w:rFonts w:ascii="Arial" w:eastAsia="SimSun" w:hAnsi="Arial" w:cs="Arial"/>
          <w:sz w:val="22"/>
          <w:szCs w:val="22"/>
          <w:lang w:val="en-GB" w:eastAsia="zh-CN"/>
        </w:rPr>
        <w:t xml:space="preserve"> </w:t>
      </w:r>
      <w:r w:rsidR="005B675F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Meanwhile, water binding capacity </w:t>
      </w:r>
      <w:r w:rsidR="00FC346B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and gelation </w:t>
      </w:r>
      <w:r w:rsidR="005B675F" w:rsidRPr="00EE7C94">
        <w:rPr>
          <w:rFonts w:ascii="Arial" w:eastAsia="SimSun" w:hAnsi="Arial" w:cs="Arial"/>
          <w:sz w:val="22"/>
          <w:szCs w:val="22"/>
          <w:lang w:val="en-GB" w:eastAsia="zh-CN"/>
        </w:rPr>
        <w:t>of the ingredients w</w:t>
      </w:r>
      <w:r w:rsidR="00A24194">
        <w:rPr>
          <w:rFonts w:ascii="Arial" w:eastAsia="SimSun" w:hAnsi="Arial" w:cs="Arial"/>
          <w:sz w:val="22"/>
          <w:szCs w:val="22"/>
          <w:lang w:val="en-GB" w:eastAsia="zh-CN"/>
        </w:rPr>
        <w:t>ere</w:t>
      </w:r>
      <w:r w:rsidR="005B675F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 generally improved, </w:t>
      </w:r>
      <w:r w:rsidR="00390FCA">
        <w:rPr>
          <w:rFonts w:ascii="Arial" w:eastAsia="SimSun" w:hAnsi="Arial" w:cs="Arial"/>
          <w:sz w:val="22"/>
          <w:szCs w:val="22"/>
          <w:lang w:val="en-GB" w:eastAsia="zh-CN"/>
        </w:rPr>
        <w:t>especially</w:t>
      </w:r>
      <w:r w:rsidR="00426B2B">
        <w:rPr>
          <w:rFonts w:ascii="Arial" w:eastAsia="SimSun" w:hAnsi="Arial" w:cs="Arial"/>
          <w:sz w:val="22"/>
          <w:szCs w:val="22"/>
          <w:lang w:val="en-GB" w:eastAsia="zh-CN"/>
        </w:rPr>
        <w:t xml:space="preserve"> </w:t>
      </w:r>
      <w:r w:rsidR="00A9417F">
        <w:rPr>
          <w:rFonts w:ascii="Arial" w:eastAsia="SimSun" w:hAnsi="Arial" w:cs="Arial"/>
          <w:sz w:val="22"/>
          <w:szCs w:val="22"/>
          <w:lang w:val="en-GB" w:eastAsia="zh-CN"/>
        </w:rPr>
        <w:t xml:space="preserve">in the insoluble fraction </w:t>
      </w:r>
      <w:r w:rsidR="005B675F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at </w:t>
      </w:r>
      <w:r w:rsidR="00EC4538">
        <w:rPr>
          <w:rFonts w:ascii="Arial" w:eastAsia="SimSun" w:hAnsi="Arial" w:cs="Arial"/>
          <w:sz w:val="22"/>
          <w:szCs w:val="22"/>
          <w:lang w:val="en-GB" w:eastAsia="zh-CN"/>
        </w:rPr>
        <w:t>low-temperature</w:t>
      </w:r>
      <w:r w:rsidR="005B675F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 conditions (T1&gt;T2) and salt-free treatments. Conversely, protein solubility improved under high-temperature conditions (T2&gt;T1), with the greatest improvement observed in the presence of salt, </w:t>
      </w:r>
      <w:r w:rsidR="00271B90" w:rsidRPr="00271B90">
        <w:rPr>
          <w:rFonts w:ascii="Arial" w:eastAsia="SimSun" w:hAnsi="Arial" w:cs="Arial"/>
          <w:sz w:val="22"/>
          <w:szCs w:val="22"/>
          <w:lang w:eastAsia="zh-CN"/>
        </w:rPr>
        <w:t>although</w:t>
      </w:r>
      <w:r w:rsidR="00FC346B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 the increase was also observed without salt addition</w:t>
      </w:r>
      <w:r w:rsidR="005B675F" w:rsidRPr="00EE7C94">
        <w:rPr>
          <w:rFonts w:ascii="Arial" w:eastAsia="SimSun" w:hAnsi="Arial" w:cs="Arial"/>
          <w:sz w:val="22"/>
          <w:szCs w:val="22"/>
          <w:lang w:val="en-GB" w:eastAsia="zh-CN"/>
        </w:rPr>
        <w:t>.</w:t>
      </w:r>
      <w:r w:rsidR="00500FA0">
        <w:rPr>
          <w:rFonts w:ascii="Arial" w:eastAsia="SimSun" w:hAnsi="Arial" w:cs="Arial"/>
          <w:sz w:val="22"/>
          <w:szCs w:val="22"/>
          <w:lang w:val="en-GB" w:eastAsia="zh-CN"/>
        </w:rPr>
        <w:t xml:space="preserve"> </w:t>
      </w:r>
      <w:r w:rsidR="004B004C" w:rsidRPr="00EE7C94">
        <w:rPr>
          <w:rFonts w:ascii="Arial" w:eastAsia="SimSun" w:hAnsi="Arial" w:cs="Arial"/>
          <w:sz w:val="22"/>
          <w:szCs w:val="22"/>
          <w:lang w:val="en-GB" w:eastAsia="zh-CN"/>
        </w:rPr>
        <w:t>This suggest</w:t>
      </w:r>
      <w:r w:rsidR="00500FA0">
        <w:rPr>
          <w:rFonts w:ascii="Arial" w:eastAsia="SimSun" w:hAnsi="Arial" w:cs="Arial"/>
          <w:sz w:val="22"/>
          <w:szCs w:val="22"/>
          <w:lang w:val="en-GB" w:eastAsia="zh-CN"/>
        </w:rPr>
        <w:t>s</w:t>
      </w:r>
      <w:r w:rsidR="004B004C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 th</w:t>
      </w:r>
      <w:r w:rsidR="00D64D9A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at the partial hydrolysis of the </w:t>
      </w:r>
      <w:r w:rsidR="00111A47" w:rsidRPr="00EE7C94">
        <w:rPr>
          <w:rFonts w:ascii="Arial" w:eastAsia="SimSun" w:hAnsi="Arial" w:cs="Arial"/>
          <w:sz w:val="22"/>
          <w:szCs w:val="22"/>
          <w:lang w:val="en-GB" w:eastAsia="zh-CN"/>
        </w:rPr>
        <w:t>fibre</w:t>
      </w:r>
      <w:r w:rsidR="00D64D9A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 fraction also promoted the solubility of the protein within the </w:t>
      </w:r>
      <w:r w:rsidR="001D21D0" w:rsidRPr="00EE7C94">
        <w:rPr>
          <w:rFonts w:ascii="Arial" w:eastAsia="SimSun" w:hAnsi="Arial" w:cs="Arial"/>
          <w:sz w:val="22"/>
          <w:szCs w:val="22"/>
          <w:lang w:val="en-GB" w:eastAsia="zh-CN"/>
        </w:rPr>
        <w:t>matrix.</w:t>
      </w:r>
      <w:r w:rsidR="004B004C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 Interestingly, subcritical water also increased </w:t>
      </w:r>
      <w:r w:rsidR="001D21D0" w:rsidRPr="00EE7C94">
        <w:rPr>
          <w:rFonts w:ascii="Arial" w:eastAsia="SimSun" w:hAnsi="Arial" w:cs="Arial"/>
          <w:sz w:val="22"/>
          <w:szCs w:val="22"/>
          <w:lang w:val="en-GB" w:eastAsia="zh-CN"/>
        </w:rPr>
        <w:t>the foaming ability of the treated PPC,</w:t>
      </w:r>
      <w:r w:rsidR="00CD0D12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 </w:t>
      </w:r>
      <w:r w:rsidR="001D21D0" w:rsidRPr="00EE7C94">
        <w:rPr>
          <w:rFonts w:ascii="Arial" w:eastAsia="SimSun" w:hAnsi="Arial" w:cs="Arial"/>
          <w:sz w:val="22"/>
          <w:szCs w:val="22"/>
          <w:lang w:val="en-GB" w:eastAsia="zh-CN"/>
        </w:rPr>
        <w:t>although the long</w:t>
      </w:r>
      <w:r w:rsidR="007619BF" w:rsidRPr="00EE7C94">
        <w:rPr>
          <w:rFonts w:ascii="Arial" w:eastAsia="SimSun" w:hAnsi="Arial" w:cs="Arial"/>
          <w:sz w:val="22"/>
          <w:szCs w:val="22"/>
          <w:lang w:val="en-GB" w:eastAsia="zh-CN"/>
        </w:rPr>
        <w:t>-</w:t>
      </w:r>
      <w:r w:rsidR="001D21D0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term stability of the </w:t>
      </w:r>
      <w:r w:rsidR="00D1606B" w:rsidRPr="00EE7C94">
        <w:rPr>
          <w:rFonts w:ascii="Arial" w:eastAsia="SimSun" w:hAnsi="Arial" w:cs="Arial"/>
          <w:sz w:val="22"/>
          <w:szCs w:val="22"/>
          <w:lang w:val="en-GB" w:eastAsia="zh-CN"/>
        </w:rPr>
        <w:t>foams was reduced.</w:t>
      </w:r>
      <w:r w:rsidR="00C35F4C" w:rsidRPr="00EE7C94">
        <w:rPr>
          <w:rFonts w:ascii="Arial" w:eastAsia="SimSun" w:hAnsi="Arial" w:cs="Arial"/>
          <w:sz w:val="22"/>
          <w:szCs w:val="22"/>
          <w:lang w:val="en-GB" w:eastAsia="zh-CN"/>
        </w:rPr>
        <w:t xml:space="preserve"> </w:t>
      </w:r>
      <w:r w:rsidR="00EE2EF9">
        <w:rPr>
          <w:rFonts w:ascii="Arial" w:eastAsia="SimSun" w:hAnsi="Arial" w:cs="Arial"/>
          <w:sz w:val="22"/>
          <w:szCs w:val="22"/>
          <w:lang w:val="en-GB" w:eastAsia="zh-CN"/>
        </w:rPr>
        <w:t>Regarding p</w:t>
      </w:r>
      <w:r w:rsidR="00AD32C9" w:rsidRPr="00AD32C9">
        <w:rPr>
          <w:rFonts w:ascii="Arial" w:eastAsia="SimSun" w:hAnsi="Arial" w:cs="Arial"/>
          <w:sz w:val="22"/>
          <w:szCs w:val="22"/>
          <w:lang w:eastAsia="zh-CN"/>
        </w:rPr>
        <w:t>hytic acid</w:t>
      </w:r>
      <w:r w:rsidR="00EE2EF9">
        <w:rPr>
          <w:rFonts w:ascii="Arial" w:eastAsia="SimSun" w:hAnsi="Arial" w:cs="Arial"/>
          <w:sz w:val="22"/>
          <w:szCs w:val="22"/>
          <w:lang w:eastAsia="zh-CN"/>
        </w:rPr>
        <w:t>, it</w:t>
      </w:r>
      <w:r w:rsidR="00AD32C9" w:rsidRPr="00AD32C9">
        <w:rPr>
          <w:rFonts w:ascii="Arial" w:eastAsia="SimSun" w:hAnsi="Arial" w:cs="Arial"/>
          <w:sz w:val="22"/>
          <w:szCs w:val="22"/>
          <w:lang w:eastAsia="zh-CN"/>
        </w:rPr>
        <w:t xml:space="preserve"> was primarily found in the </w:t>
      </w:r>
      <w:r w:rsidR="00AD32C9" w:rsidRPr="000A2410">
        <w:rPr>
          <w:rFonts w:ascii="Arial" w:eastAsia="SimSun" w:hAnsi="Arial" w:cs="Arial"/>
          <w:sz w:val="22"/>
          <w:szCs w:val="22"/>
          <w:lang w:eastAsia="zh-CN"/>
        </w:rPr>
        <w:t>soluble fraction, and its levels decreased during high-</w:t>
      </w:r>
      <w:r w:rsidR="008A066D" w:rsidRPr="000A2410">
        <w:rPr>
          <w:rFonts w:ascii="Arial" w:eastAsia="SimSun" w:hAnsi="Arial" w:cs="Arial"/>
          <w:sz w:val="22"/>
          <w:szCs w:val="22"/>
          <w:lang w:eastAsia="zh-CN"/>
        </w:rPr>
        <w:t>T2</w:t>
      </w:r>
      <w:r w:rsidR="00AD32C9" w:rsidRPr="000A2410">
        <w:rPr>
          <w:rFonts w:ascii="Arial" w:eastAsia="SimSun" w:hAnsi="Arial" w:cs="Arial"/>
          <w:sz w:val="22"/>
          <w:szCs w:val="22"/>
          <w:lang w:eastAsia="zh-CN"/>
        </w:rPr>
        <w:t xml:space="preserve"> treatments, </w:t>
      </w:r>
      <w:r w:rsidR="00890484" w:rsidRPr="000A2410">
        <w:rPr>
          <w:rFonts w:ascii="Arial" w:eastAsia="SimSun" w:hAnsi="Arial" w:cs="Arial"/>
          <w:sz w:val="22"/>
          <w:szCs w:val="22"/>
          <w:lang w:eastAsia="zh-CN"/>
        </w:rPr>
        <w:t xml:space="preserve">indicating phytic acid (inositol hexaphosphate) was hydrolyzed </w:t>
      </w:r>
      <w:r w:rsidR="000B4327" w:rsidRPr="000A2410">
        <w:rPr>
          <w:rFonts w:ascii="Arial" w:eastAsia="SimSun" w:hAnsi="Arial" w:cs="Arial"/>
          <w:sz w:val="22"/>
          <w:szCs w:val="22"/>
          <w:lang w:eastAsia="zh-CN"/>
        </w:rPr>
        <w:t xml:space="preserve">under the most severe </w:t>
      </w:r>
      <w:r w:rsidR="00890484" w:rsidRPr="000A2410">
        <w:rPr>
          <w:rFonts w:ascii="Arial" w:eastAsia="SimSun" w:hAnsi="Arial" w:cs="Arial"/>
          <w:sz w:val="22"/>
          <w:szCs w:val="22"/>
          <w:lang w:eastAsia="zh-CN"/>
        </w:rPr>
        <w:t>subcritical water treatments</w:t>
      </w:r>
      <w:r w:rsidR="00AD32C9" w:rsidRPr="000A2410">
        <w:rPr>
          <w:rFonts w:ascii="Arial" w:eastAsia="SimSun" w:hAnsi="Arial" w:cs="Arial"/>
          <w:sz w:val="22"/>
          <w:szCs w:val="22"/>
          <w:lang w:eastAsia="zh-CN"/>
        </w:rPr>
        <w:t xml:space="preserve">. As for free amino acids, the presence of salt at T1 promoted the release of amino acids, </w:t>
      </w:r>
      <w:r w:rsidR="000A2410">
        <w:rPr>
          <w:rFonts w:ascii="Arial" w:eastAsia="SimSun" w:hAnsi="Arial" w:cs="Arial"/>
          <w:sz w:val="22"/>
          <w:szCs w:val="22"/>
          <w:lang w:eastAsia="zh-CN"/>
        </w:rPr>
        <w:t>suggesting</w:t>
      </w:r>
      <w:r w:rsidR="00AD32C9" w:rsidRPr="000A2410">
        <w:rPr>
          <w:rFonts w:ascii="Arial" w:eastAsia="SimSun" w:hAnsi="Arial" w:cs="Arial"/>
          <w:sz w:val="22"/>
          <w:szCs w:val="22"/>
          <w:lang w:eastAsia="zh-CN"/>
        </w:rPr>
        <w:t xml:space="preserve"> partial protein hydrolysis. At T2, free amino acid decreased in </w:t>
      </w:r>
      <w:r w:rsidR="00856FC1" w:rsidRPr="000A2410">
        <w:rPr>
          <w:rFonts w:ascii="Arial" w:eastAsia="SimSun" w:hAnsi="Arial" w:cs="Arial"/>
          <w:sz w:val="22"/>
          <w:szCs w:val="22"/>
          <w:lang w:eastAsia="zh-CN"/>
        </w:rPr>
        <w:t xml:space="preserve">salt-free and salt containing </w:t>
      </w:r>
      <w:r w:rsidR="008A066D" w:rsidRPr="000A2410">
        <w:rPr>
          <w:rFonts w:ascii="Arial" w:eastAsia="SimSun" w:hAnsi="Arial" w:cs="Arial"/>
          <w:sz w:val="22"/>
          <w:szCs w:val="22"/>
          <w:lang w:eastAsia="zh-CN"/>
        </w:rPr>
        <w:t>condition</w:t>
      </w:r>
      <w:r w:rsidR="00AD32C9" w:rsidRPr="000A2410">
        <w:rPr>
          <w:rFonts w:ascii="Arial" w:eastAsia="SimSun" w:hAnsi="Arial" w:cs="Arial"/>
          <w:sz w:val="22"/>
          <w:szCs w:val="22"/>
          <w:lang w:eastAsia="zh-CN"/>
        </w:rPr>
        <w:t>s, likely due to thermal degradation and secondary reactions with other matrix components</w:t>
      </w:r>
      <w:r w:rsidR="00856FC1" w:rsidRPr="000A2410">
        <w:rPr>
          <w:rFonts w:ascii="Arial" w:eastAsia="SimSun" w:hAnsi="Arial" w:cs="Arial"/>
          <w:sz w:val="22"/>
          <w:szCs w:val="22"/>
          <w:lang w:eastAsia="zh-CN"/>
        </w:rPr>
        <w:t xml:space="preserve"> (i.e., Maillard)</w:t>
      </w:r>
      <w:r w:rsidR="00AD32C9" w:rsidRPr="000A2410">
        <w:rPr>
          <w:rFonts w:ascii="Arial" w:eastAsia="SimSun" w:hAnsi="Arial" w:cs="Arial"/>
          <w:sz w:val="22"/>
          <w:szCs w:val="22"/>
          <w:lang w:eastAsia="zh-CN"/>
        </w:rPr>
        <w:t>.</w:t>
      </w:r>
      <w:r w:rsidR="008A066D" w:rsidRPr="000A2410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7F6805" w:rsidRPr="000A2410">
        <w:rPr>
          <w:rFonts w:ascii="Arial" w:eastAsia="SimSun" w:hAnsi="Arial" w:cs="Arial"/>
          <w:sz w:val="22"/>
          <w:szCs w:val="22"/>
          <w:lang w:eastAsia="zh-CN"/>
        </w:rPr>
        <w:t>Therefore, results suggest that treating PPC with subcritical water influenced its technological and nutritional value</w:t>
      </w:r>
      <w:r w:rsidR="007F6805" w:rsidRPr="007F6805">
        <w:rPr>
          <w:rFonts w:ascii="Arial" w:eastAsia="SimSun" w:hAnsi="Arial" w:cs="Arial"/>
          <w:sz w:val="22"/>
          <w:szCs w:val="22"/>
          <w:lang w:eastAsia="zh-CN"/>
        </w:rPr>
        <w:t xml:space="preserve"> based on treatment temperature and salt addition, increasing the offer of available plant-protein ingredients in the market for targeted food applications and functionalities.</w:t>
      </w:r>
    </w:p>
    <w:sectPr w:rsidR="008A10B5" w:rsidRPr="00DC0337" w:rsidSect="007A0260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F6"/>
    <w:rsid w:val="0003446F"/>
    <w:rsid w:val="0005467E"/>
    <w:rsid w:val="00055094"/>
    <w:rsid w:val="000947BF"/>
    <w:rsid w:val="00095999"/>
    <w:rsid w:val="000A2410"/>
    <w:rsid w:val="000B4327"/>
    <w:rsid w:val="000E4101"/>
    <w:rsid w:val="00111593"/>
    <w:rsid w:val="00111A47"/>
    <w:rsid w:val="0012732A"/>
    <w:rsid w:val="0013121E"/>
    <w:rsid w:val="0016066A"/>
    <w:rsid w:val="00184E99"/>
    <w:rsid w:val="001979E5"/>
    <w:rsid w:val="001C3DD1"/>
    <w:rsid w:val="001C7721"/>
    <w:rsid w:val="001D21D0"/>
    <w:rsid w:val="001E0582"/>
    <w:rsid w:val="002326BF"/>
    <w:rsid w:val="002557D9"/>
    <w:rsid w:val="00256037"/>
    <w:rsid w:val="00266BA9"/>
    <w:rsid w:val="00271B90"/>
    <w:rsid w:val="00284299"/>
    <w:rsid w:val="002948C7"/>
    <w:rsid w:val="002B0380"/>
    <w:rsid w:val="002B4FC2"/>
    <w:rsid w:val="002C568A"/>
    <w:rsid w:val="002F6958"/>
    <w:rsid w:val="003331F5"/>
    <w:rsid w:val="00390FCA"/>
    <w:rsid w:val="003A16C2"/>
    <w:rsid w:val="003B74C7"/>
    <w:rsid w:val="003C4B0B"/>
    <w:rsid w:val="003D3F62"/>
    <w:rsid w:val="003E1CA5"/>
    <w:rsid w:val="003E2267"/>
    <w:rsid w:val="003F0BB8"/>
    <w:rsid w:val="00426B2B"/>
    <w:rsid w:val="00473096"/>
    <w:rsid w:val="00477FEB"/>
    <w:rsid w:val="00492D42"/>
    <w:rsid w:val="004B004C"/>
    <w:rsid w:val="004B3E70"/>
    <w:rsid w:val="004E61A4"/>
    <w:rsid w:val="00500FA0"/>
    <w:rsid w:val="00521870"/>
    <w:rsid w:val="00552265"/>
    <w:rsid w:val="0055644E"/>
    <w:rsid w:val="005A17C9"/>
    <w:rsid w:val="005B5564"/>
    <w:rsid w:val="005B675F"/>
    <w:rsid w:val="005B7240"/>
    <w:rsid w:val="005E6678"/>
    <w:rsid w:val="00602DE5"/>
    <w:rsid w:val="0061036A"/>
    <w:rsid w:val="00616150"/>
    <w:rsid w:val="0062371F"/>
    <w:rsid w:val="00685F5A"/>
    <w:rsid w:val="006912BC"/>
    <w:rsid w:val="00691A96"/>
    <w:rsid w:val="00694AD9"/>
    <w:rsid w:val="006A4416"/>
    <w:rsid w:val="006B462C"/>
    <w:rsid w:val="006D49F6"/>
    <w:rsid w:val="006F3A4E"/>
    <w:rsid w:val="00715822"/>
    <w:rsid w:val="007300A1"/>
    <w:rsid w:val="00733D71"/>
    <w:rsid w:val="007619BF"/>
    <w:rsid w:val="007644FD"/>
    <w:rsid w:val="00787D7D"/>
    <w:rsid w:val="007A0260"/>
    <w:rsid w:val="007C1BB4"/>
    <w:rsid w:val="007C24EE"/>
    <w:rsid w:val="007F0532"/>
    <w:rsid w:val="007F6805"/>
    <w:rsid w:val="00834A63"/>
    <w:rsid w:val="00856FC1"/>
    <w:rsid w:val="0086776F"/>
    <w:rsid w:val="0088572A"/>
    <w:rsid w:val="00886824"/>
    <w:rsid w:val="0088726A"/>
    <w:rsid w:val="00890484"/>
    <w:rsid w:val="008A066D"/>
    <w:rsid w:val="008A10B5"/>
    <w:rsid w:val="009267EE"/>
    <w:rsid w:val="00941000"/>
    <w:rsid w:val="00980ACD"/>
    <w:rsid w:val="009913A9"/>
    <w:rsid w:val="009A0498"/>
    <w:rsid w:val="009F14B2"/>
    <w:rsid w:val="00A025DF"/>
    <w:rsid w:val="00A13F7D"/>
    <w:rsid w:val="00A24194"/>
    <w:rsid w:val="00A9417F"/>
    <w:rsid w:val="00AD32C9"/>
    <w:rsid w:val="00AE3F76"/>
    <w:rsid w:val="00B33B4E"/>
    <w:rsid w:val="00B36910"/>
    <w:rsid w:val="00B909A7"/>
    <w:rsid w:val="00B930AB"/>
    <w:rsid w:val="00BA0CA8"/>
    <w:rsid w:val="00BA5B84"/>
    <w:rsid w:val="00BD2903"/>
    <w:rsid w:val="00BE653E"/>
    <w:rsid w:val="00C128F5"/>
    <w:rsid w:val="00C35F4C"/>
    <w:rsid w:val="00C47288"/>
    <w:rsid w:val="00C74DAB"/>
    <w:rsid w:val="00C9701F"/>
    <w:rsid w:val="00CA4557"/>
    <w:rsid w:val="00CB01A3"/>
    <w:rsid w:val="00CC719F"/>
    <w:rsid w:val="00CD0D12"/>
    <w:rsid w:val="00D1606B"/>
    <w:rsid w:val="00D5444C"/>
    <w:rsid w:val="00D64D9A"/>
    <w:rsid w:val="00DC0337"/>
    <w:rsid w:val="00DD37E0"/>
    <w:rsid w:val="00DF7696"/>
    <w:rsid w:val="00E05FDC"/>
    <w:rsid w:val="00E32949"/>
    <w:rsid w:val="00E614C1"/>
    <w:rsid w:val="00EA02A7"/>
    <w:rsid w:val="00EC4538"/>
    <w:rsid w:val="00EE2EF9"/>
    <w:rsid w:val="00EE7C94"/>
    <w:rsid w:val="00F023C7"/>
    <w:rsid w:val="00F177E6"/>
    <w:rsid w:val="00F4372B"/>
    <w:rsid w:val="00F73077"/>
    <w:rsid w:val="00F9462B"/>
    <w:rsid w:val="00FC346B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C8AEE3"/>
  <w15:chartTrackingRefBased/>
  <w15:docId w15:val="{F4FA6EF1-2E3E-4B4B-9428-919282A3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53E"/>
    <w:pPr>
      <w:spacing w:after="0" w:line="240" w:lineRule="auto"/>
    </w:pPr>
    <w:rPr>
      <w:rFonts w:eastAsiaTheme="minorEastAsia"/>
      <w:sz w:val="24"/>
      <w:szCs w:val="24"/>
      <w:lang w:val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D49F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1B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B72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724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7240"/>
    <w:rPr>
      <w:rFonts w:eastAsiaTheme="minorEastAsia"/>
      <w:sz w:val="20"/>
      <w:szCs w:val="20"/>
      <w:lang w:val="pt-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72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7240"/>
    <w:rPr>
      <w:rFonts w:eastAsiaTheme="minorEastAsia"/>
      <w:b/>
      <w:bCs/>
      <w:sz w:val="20"/>
      <w:szCs w:val="20"/>
      <w:lang w:val="pt-PT"/>
    </w:rPr>
  </w:style>
  <w:style w:type="character" w:styleId="Hipervnculovisitado">
    <w:name w:val="FollowedHyperlink"/>
    <w:basedOn w:val="Fuentedeprrafopredeter"/>
    <w:uiPriority w:val="99"/>
    <w:semiHidden/>
    <w:unhideWhenUsed/>
    <w:rsid w:val="0061615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772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6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ROMAN RIVAS</dc:creator>
  <cp:keywords/>
  <dc:description/>
  <cp:lastModifiedBy>LAURA ROMAN RIVAS</cp:lastModifiedBy>
  <cp:revision>64</cp:revision>
  <dcterms:created xsi:type="dcterms:W3CDTF">2024-12-29T12:37:00Z</dcterms:created>
  <dcterms:modified xsi:type="dcterms:W3CDTF">2024-12-31T13:02:00Z</dcterms:modified>
</cp:coreProperties>
</file>