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0473" w14:textId="77777777" w:rsidR="00DB5DA7" w:rsidRDefault="00BE5995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Optimization of membrane emulsification parameters and polymer ratio/pH for microencapsulation through Complex Coacervation </w:t>
      </w:r>
    </w:p>
    <w:p w14:paraId="412C8DAA" w14:textId="77777777" w:rsidR="00273229" w:rsidRDefault="00273229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5437D16" w14:textId="77777777" w:rsidR="00DB5DA7" w:rsidRPr="00273229" w:rsidRDefault="00273229">
      <w:pPr>
        <w:jc w:val="both"/>
        <w:rPr>
          <w:sz w:val="24"/>
          <w:szCs w:val="24"/>
          <w:lang w:val="pt-BR"/>
        </w:rPr>
      </w:pPr>
      <w:r w:rsidRPr="00273229">
        <w:rPr>
          <w:sz w:val="24"/>
          <w:szCs w:val="24"/>
          <w:lang w:val="pt-BR"/>
        </w:rPr>
        <w:t>S Ferreira</w:t>
      </w:r>
      <w:r w:rsidR="00DB5DA7" w:rsidRPr="00273229">
        <w:rPr>
          <w:sz w:val="24"/>
          <w:szCs w:val="24"/>
          <w:vertAlign w:val="superscript"/>
          <w:lang w:val="pt-BR"/>
        </w:rPr>
        <w:t>1</w:t>
      </w:r>
      <w:r w:rsidRPr="00273229">
        <w:rPr>
          <w:sz w:val="24"/>
          <w:szCs w:val="24"/>
          <w:lang w:val="pt-BR"/>
        </w:rPr>
        <w:t>, VR Nicoletti</w:t>
      </w:r>
      <w:r w:rsidR="00DB5DA7" w:rsidRPr="00273229">
        <w:rPr>
          <w:sz w:val="24"/>
          <w:szCs w:val="24"/>
          <w:vertAlign w:val="superscript"/>
          <w:lang w:val="pt-BR"/>
        </w:rPr>
        <w:t>1</w:t>
      </w:r>
      <w:r w:rsidR="00DB5DA7" w:rsidRPr="00273229">
        <w:rPr>
          <w:sz w:val="24"/>
          <w:szCs w:val="24"/>
          <w:lang w:val="pt-BR"/>
        </w:rPr>
        <w:t xml:space="preserve">, </w:t>
      </w:r>
      <w:r w:rsidRPr="00273229">
        <w:rPr>
          <w:sz w:val="24"/>
          <w:szCs w:val="24"/>
          <w:lang w:val="pt-BR"/>
        </w:rPr>
        <w:t>MM Dragosavac</w:t>
      </w:r>
      <w:r w:rsidR="00DB5DA7" w:rsidRPr="00273229">
        <w:rPr>
          <w:sz w:val="24"/>
          <w:szCs w:val="24"/>
          <w:vertAlign w:val="superscript"/>
          <w:lang w:val="pt-BR"/>
        </w:rPr>
        <w:t>2</w:t>
      </w:r>
      <w:r w:rsidR="00DB5DA7" w:rsidRPr="00273229">
        <w:rPr>
          <w:sz w:val="24"/>
          <w:szCs w:val="24"/>
          <w:lang w:val="pt-BR"/>
        </w:rPr>
        <w:t xml:space="preserve"> </w:t>
      </w:r>
    </w:p>
    <w:p w14:paraId="69229606" w14:textId="77777777" w:rsidR="00DB5DA7" w:rsidRPr="00273229" w:rsidRDefault="00DB5DA7">
      <w:pPr>
        <w:jc w:val="both"/>
        <w:rPr>
          <w:sz w:val="24"/>
          <w:szCs w:val="24"/>
          <w:lang w:val="pt-BR"/>
        </w:rPr>
      </w:pPr>
    </w:p>
    <w:p w14:paraId="6EE246A2" w14:textId="77777777" w:rsidR="00DB5DA7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273229">
        <w:rPr>
          <w:i/>
          <w:iCs/>
          <w:sz w:val="24"/>
          <w:szCs w:val="24"/>
          <w:lang w:val="en-GB"/>
        </w:rPr>
        <w:t>Department of Food Engineering and Technology</w:t>
      </w:r>
      <w:r>
        <w:rPr>
          <w:i/>
          <w:iCs/>
          <w:sz w:val="24"/>
          <w:szCs w:val="24"/>
          <w:lang w:val="en-GB"/>
        </w:rPr>
        <w:t xml:space="preserve">, </w:t>
      </w:r>
      <w:r w:rsidR="00273229">
        <w:rPr>
          <w:i/>
          <w:iCs/>
          <w:sz w:val="24"/>
          <w:szCs w:val="24"/>
          <w:lang w:val="en-GB"/>
        </w:rPr>
        <w:t>São Paulo State University – UNESP/IBILCE</w:t>
      </w:r>
      <w:r>
        <w:rPr>
          <w:i/>
          <w:iCs/>
          <w:sz w:val="24"/>
          <w:szCs w:val="24"/>
          <w:lang w:val="en-GB"/>
        </w:rPr>
        <w:t xml:space="preserve">, </w:t>
      </w:r>
      <w:r w:rsidR="00273229">
        <w:rPr>
          <w:i/>
          <w:iCs/>
          <w:sz w:val="24"/>
          <w:szCs w:val="24"/>
          <w:lang w:val="en-GB"/>
        </w:rPr>
        <w:t xml:space="preserve">São Jose do Rio Preto – SP, </w:t>
      </w:r>
      <w:r w:rsidR="00273229" w:rsidRPr="00273229">
        <w:rPr>
          <w:i/>
          <w:iCs/>
          <w:sz w:val="24"/>
          <w:szCs w:val="24"/>
          <w:lang w:val="en-GB"/>
        </w:rPr>
        <w:t>15054-000</w:t>
      </w:r>
      <w:r>
        <w:rPr>
          <w:i/>
          <w:iCs/>
          <w:sz w:val="24"/>
          <w:szCs w:val="24"/>
          <w:lang w:val="en-GB"/>
        </w:rPr>
        <w:t xml:space="preserve">, </w:t>
      </w:r>
      <w:r w:rsidR="00273229">
        <w:rPr>
          <w:i/>
          <w:iCs/>
          <w:sz w:val="24"/>
          <w:szCs w:val="24"/>
          <w:lang w:val="en-GB"/>
        </w:rPr>
        <w:t>Brazil</w:t>
      </w:r>
    </w:p>
    <w:p w14:paraId="559D814D" w14:textId="2A2C23CA" w:rsidR="00DB5DA7" w:rsidRDefault="00DB5DA7" w:rsidP="00FC05FB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 xml:space="preserve">Department of </w:t>
      </w:r>
      <w:r w:rsidR="009232D3">
        <w:rPr>
          <w:i/>
          <w:iCs/>
          <w:sz w:val="24"/>
          <w:szCs w:val="24"/>
          <w:lang w:val="en-US"/>
        </w:rPr>
        <w:t>Chemical Engineering</w:t>
      </w:r>
      <w:r>
        <w:rPr>
          <w:i/>
          <w:iCs/>
          <w:sz w:val="24"/>
          <w:szCs w:val="24"/>
          <w:lang w:val="en-US"/>
        </w:rPr>
        <w:t xml:space="preserve">, </w:t>
      </w:r>
      <w:r w:rsidR="009232D3">
        <w:rPr>
          <w:i/>
          <w:iCs/>
          <w:sz w:val="24"/>
          <w:szCs w:val="24"/>
          <w:lang w:val="en-US"/>
        </w:rPr>
        <w:t>Loughborough University</w:t>
      </w:r>
      <w:r>
        <w:rPr>
          <w:i/>
          <w:iCs/>
          <w:sz w:val="24"/>
          <w:szCs w:val="24"/>
          <w:lang w:val="en-US"/>
        </w:rPr>
        <w:t xml:space="preserve">, </w:t>
      </w:r>
      <w:r w:rsidR="009232D3">
        <w:rPr>
          <w:i/>
          <w:iCs/>
          <w:sz w:val="24"/>
          <w:szCs w:val="24"/>
          <w:lang w:val="en-US"/>
        </w:rPr>
        <w:t>S Building,</w:t>
      </w:r>
      <w:r>
        <w:rPr>
          <w:i/>
          <w:iCs/>
          <w:sz w:val="24"/>
          <w:szCs w:val="24"/>
          <w:lang w:val="en-US"/>
        </w:rPr>
        <w:t xml:space="preserve"> </w:t>
      </w:r>
      <w:r w:rsidR="009232D3">
        <w:rPr>
          <w:i/>
          <w:iCs/>
          <w:sz w:val="24"/>
          <w:szCs w:val="24"/>
          <w:lang w:val="en-US"/>
        </w:rPr>
        <w:t xml:space="preserve">Loughborough, </w:t>
      </w:r>
      <w:r w:rsidR="009232D3" w:rsidRPr="009232D3">
        <w:rPr>
          <w:i/>
          <w:iCs/>
          <w:sz w:val="24"/>
          <w:szCs w:val="24"/>
          <w:lang w:val="en-US"/>
        </w:rPr>
        <w:t>LE11 3TU</w:t>
      </w:r>
      <w:r w:rsidR="009232D3">
        <w:rPr>
          <w:i/>
          <w:iCs/>
          <w:sz w:val="24"/>
          <w:szCs w:val="24"/>
          <w:lang w:val="en-US"/>
        </w:rPr>
        <w:t>, United Kingdom</w:t>
      </w:r>
    </w:p>
    <w:p w14:paraId="167640F7" w14:textId="77777777"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0E43D3F9" w14:textId="2D3A2FAB" w:rsidR="009232D3" w:rsidRPr="009232D3" w:rsidRDefault="009232D3" w:rsidP="009232D3">
      <w:pPr>
        <w:pStyle w:val="Corpodetexto"/>
        <w:jc w:val="both"/>
        <w:rPr>
          <w:sz w:val="22"/>
          <w:szCs w:val="22"/>
          <w:lang w:val="en-GB"/>
        </w:rPr>
      </w:pPr>
      <w:r w:rsidRPr="009232D3">
        <w:rPr>
          <w:sz w:val="22"/>
          <w:szCs w:val="22"/>
          <w:lang w:val="en-GB"/>
        </w:rPr>
        <w:t xml:space="preserve">The choice of the homogenization method in emulsification process </w:t>
      </w:r>
      <w:r w:rsidR="005422A9">
        <w:rPr>
          <w:sz w:val="22"/>
          <w:szCs w:val="22"/>
          <w:lang w:val="en-GB"/>
        </w:rPr>
        <w:t>may affect parameters</w:t>
      </w:r>
      <w:r w:rsidRPr="009232D3">
        <w:rPr>
          <w:sz w:val="22"/>
          <w:szCs w:val="22"/>
          <w:lang w:val="en-GB"/>
        </w:rPr>
        <w:t xml:space="preserve"> such as stability, volume fraction, droplet’s size distribution and average diameter.</w:t>
      </w:r>
      <w:r w:rsidR="00D71CA8">
        <w:rPr>
          <w:sz w:val="22"/>
          <w:szCs w:val="22"/>
          <w:lang w:val="en-GB"/>
        </w:rPr>
        <w:t xml:space="preserve"> </w:t>
      </w:r>
      <w:r w:rsidR="00F312AA">
        <w:rPr>
          <w:sz w:val="22"/>
          <w:szCs w:val="22"/>
          <w:lang w:val="en-GB"/>
        </w:rPr>
        <w:t xml:space="preserve">This becomes even more important if </w:t>
      </w:r>
      <w:r w:rsidR="003C1496">
        <w:rPr>
          <w:sz w:val="22"/>
          <w:szCs w:val="22"/>
          <w:lang w:val="en-GB"/>
        </w:rPr>
        <w:t xml:space="preserve">a </w:t>
      </w:r>
      <w:r w:rsidR="00F312AA">
        <w:rPr>
          <w:sz w:val="22"/>
          <w:szCs w:val="22"/>
          <w:lang w:val="en-GB"/>
        </w:rPr>
        <w:t xml:space="preserve">shear sensitive compound should be emulsified. </w:t>
      </w:r>
      <w:r w:rsidR="00D71CA8">
        <w:rPr>
          <w:sz w:val="22"/>
          <w:szCs w:val="22"/>
          <w:lang w:val="en-GB"/>
        </w:rPr>
        <w:t>Having an appropriate emulsion and proper polymer ratio</w:t>
      </w:r>
      <w:r w:rsidR="007B385E">
        <w:rPr>
          <w:sz w:val="22"/>
          <w:szCs w:val="22"/>
          <w:lang w:val="en-GB"/>
        </w:rPr>
        <w:t xml:space="preserve"> (gelatin</w:t>
      </w:r>
      <w:r w:rsidR="00536122">
        <w:rPr>
          <w:sz w:val="22"/>
          <w:szCs w:val="22"/>
          <w:lang w:val="en-GB"/>
        </w:rPr>
        <w:t xml:space="preserve"> - GE</w:t>
      </w:r>
      <w:r w:rsidR="007B385E">
        <w:rPr>
          <w:sz w:val="22"/>
          <w:szCs w:val="22"/>
          <w:lang w:val="en-GB"/>
        </w:rPr>
        <w:t xml:space="preserve"> and Arabic gum</w:t>
      </w:r>
      <w:r w:rsidR="00536122">
        <w:rPr>
          <w:sz w:val="22"/>
          <w:szCs w:val="22"/>
          <w:lang w:val="en-GB"/>
        </w:rPr>
        <w:t xml:space="preserve"> - GA</w:t>
      </w:r>
      <w:r w:rsidR="007B385E">
        <w:rPr>
          <w:sz w:val="22"/>
          <w:szCs w:val="22"/>
          <w:lang w:val="en-GB"/>
        </w:rPr>
        <w:t>)</w:t>
      </w:r>
      <w:r w:rsidR="00D71CA8">
        <w:rPr>
          <w:sz w:val="22"/>
          <w:szCs w:val="22"/>
          <w:lang w:val="en-GB"/>
        </w:rPr>
        <w:t xml:space="preserve"> are vital steps </w:t>
      </w:r>
      <w:r w:rsidR="00FE6E0D">
        <w:rPr>
          <w:sz w:val="22"/>
          <w:szCs w:val="22"/>
          <w:lang w:val="en-GB"/>
        </w:rPr>
        <w:t>to</w:t>
      </w:r>
      <w:r w:rsidR="00D71CA8">
        <w:rPr>
          <w:sz w:val="22"/>
          <w:szCs w:val="22"/>
          <w:lang w:val="en-GB"/>
        </w:rPr>
        <w:t xml:space="preserve"> obtain complex coacervated capsules able to properly protect its core material </w:t>
      </w:r>
      <w:r w:rsidR="00FE6E0D">
        <w:rPr>
          <w:sz w:val="22"/>
          <w:szCs w:val="22"/>
          <w:lang w:val="en-GB"/>
        </w:rPr>
        <w:t xml:space="preserve">during </w:t>
      </w:r>
      <w:r w:rsidR="00D71CA8">
        <w:rPr>
          <w:sz w:val="22"/>
          <w:szCs w:val="22"/>
          <w:lang w:val="en-GB"/>
        </w:rPr>
        <w:t>microencapsulation processes</w:t>
      </w:r>
      <w:r w:rsidRPr="009232D3">
        <w:rPr>
          <w:sz w:val="22"/>
          <w:szCs w:val="22"/>
          <w:lang w:val="en-GB"/>
        </w:rPr>
        <w:t xml:space="preserve">. In this sense this work </w:t>
      </w:r>
      <w:r w:rsidR="00F312AA">
        <w:rPr>
          <w:sz w:val="22"/>
          <w:szCs w:val="22"/>
          <w:lang w:val="en-GB"/>
        </w:rPr>
        <w:t>combines</w:t>
      </w:r>
      <w:r w:rsidR="005422A9">
        <w:rPr>
          <w:sz w:val="22"/>
          <w:szCs w:val="22"/>
          <w:lang w:val="en-GB"/>
        </w:rPr>
        <w:t>:</w:t>
      </w:r>
      <w:r w:rsidRPr="009232D3">
        <w:rPr>
          <w:sz w:val="22"/>
          <w:szCs w:val="22"/>
          <w:lang w:val="en-GB"/>
        </w:rPr>
        <w:t xml:space="preserve"> membrane emulsification </w:t>
      </w:r>
      <w:r w:rsidR="00F312AA">
        <w:rPr>
          <w:sz w:val="22"/>
          <w:szCs w:val="22"/>
          <w:lang w:val="en-GB"/>
        </w:rPr>
        <w:t xml:space="preserve">(a </w:t>
      </w:r>
      <w:r w:rsidR="00D71CA8" w:rsidRPr="009232D3">
        <w:rPr>
          <w:sz w:val="22"/>
          <w:szCs w:val="22"/>
          <w:lang w:val="en-GB"/>
        </w:rPr>
        <w:t xml:space="preserve">low energy </w:t>
      </w:r>
      <w:r w:rsidR="00F312AA">
        <w:rPr>
          <w:sz w:val="22"/>
          <w:szCs w:val="22"/>
          <w:lang w:val="en-GB"/>
        </w:rPr>
        <w:t>process with</w:t>
      </w:r>
      <w:r w:rsidR="00D71CA8">
        <w:rPr>
          <w:sz w:val="22"/>
          <w:szCs w:val="22"/>
          <w:lang w:val="en-GB"/>
        </w:rPr>
        <w:t xml:space="preserve"> predictable </w:t>
      </w:r>
      <w:r w:rsidR="00F312AA">
        <w:rPr>
          <w:sz w:val="22"/>
          <w:szCs w:val="22"/>
          <w:lang w:val="en-GB"/>
        </w:rPr>
        <w:t>droplet size as a function of shear applied</w:t>
      </w:r>
      <w:r w:rsidR="00F312AA" w:rsidRPr="007538A3">
        <w:rPr>
          <w:sz w:val="22"/>
          <w:szCs w:val="22"/>
          <w:vertAlign w:val="superscript"/>
          <w:lang w:val="en-GB"/>
        </w:rPr>
        <w:t>1</w:t>
      </w:r>
      <w:r w:rsidR="00F312AA">
        <w:rPr>
          <w:sz w:val="22"/>
          <w:szCs w:val="22"/>
          <w:lang w:val="en-GB"/>
        </w:rPr>
        <w:t xml:space="preserve"> – alternative to classic homogenisation) and complex coacervation (CC) </w:t>
      </w:r>
      <w:r w:rsidR="007B385E">
        <w:rPr>
          <w:sz w:val="22"/>
          <w:szCs w:val="22"/>
          <w:lang w:val="en-GB"/>
        </w:rPr>
        <w:t xml:space="preserve">between gelatin and Arabic </w:t>
      </w:r>
      <w:r w:rsidR="00F312AA">
        <w:rPr>
          <w:sz w:val="22"/>
          <w:szCs w:val="22"/>
          <w:lang w:val="en-GB"/>
        </w:rPr>
        <w:t>to create microcapsules with controllable average diameter (</w:t>
      </w:r>
      <w:r w:rsidR="00F312AA" w:rsidRPr="007538A3">
        <w:rPr>
          <w:i/>
          <w:sz w:val="22"/>
          <w:szCs w:val="22"/>
          <w:lang w:val="en-GB"/>
        </w:rPr>
        <w:t>Dav</w:t>
      </w:r>
      <w:r w:rsidR="00F312AA">
        <w:rPr>
          <w:sz w:val="22"/>
          <w:szCs w:val="22"/>
          <w:lang w:val="en-GB"/>
        </w:rPr>
        <w:t>) and liquid oil core.</w:t>
      </w:r>
      <w:r w:rsidR="003F7D7A">
        <w:rPr>
          <w:sz w:val="22"/>
          <w:szCs w:val="22"/>
          <w:lang w:val="en-GB"/>
        </w:rPr>
        <w:t xml:space="preserve"> </w:t>
      </w:r>
      <w:r w:rsidR="0012462C">
        <w:rPr>
          <w:sz w:val="22"/>
          <w:szCs w:val="22"/>
          <w:lang w:val="en-GB"/>
        </w:rPr>
        <w:t>D</w:t>
      </w:r>
      <w:r w:rsidRPr="009232D3">
        <w:rPr>
          <w:sz w:val="22"/>
          <w:szCs w:val="22"/>
          <w:lang w:val="en-GB"/>
        </w:rPr>
        <w:t xml:space="preserve">ispersion </w:t>
      </w:r>
      <w:r w:rsidR="0012462C">
        <w:rPr>
          <w:sz w:val="22"/>
          <w:szCs w:val="22"/>
          <w:lang w:val="en-GB"/>
        </w:rPr>
        <w:t>C</w:t>
      </w:r>
      <w:r w:rsidR="0012462C" w:rsidRPr="009232D3">
        <w:rPr>
          <w:sz w:val="22"/>
          <w:szCs w:val="22"/>
          <w:lang w:val="en-GB"/>
        </w:rPr>
        <w:t>ell</w:t>
      </w:r>
      <w:r w:rsidR="0012462C">
        <w:rPr>
          <w:sz w:val="22"/>
          <w:szCs w:val="22"/>
          <w:lang w:val="en-GB"/>
        </w:rPr>
        <w:t xml:space="preserve"> (DC) was used to create the emulsions.</w:t>
      </w:r>
      <w:r w:rsidR="00F312AA">
        <w:rPr>
          <w:sz w:val="22"/>
          <w:szCs w:val="22"/>
          <w:lang w:val="en-GB"/>
        </w:rPr>
        <w:t xml:space="preserve"> The </w:t>
      </w:r>
      <w:r w:rsidR="0012462C">
        <w:rPr>
          <w:sz w:val="22"/>
          <w:szCs w:val="22"/>
          <w:lang w:val="en-GB"/>
        </w:rPr>
        <w:t>DC</w:t>
      </w:r>
      <w:r w:rsidRPr="009232D3">
        <w:rPr>
          <w:sz w:val="22"/>
          <w:szCs w:val="22"/>
          <w:lang w:val="en-GB"/>
        </w:rPr>
        <w:t xml:space="preserve"> </w:t>
      </w:r>
      <w:r w:rsidR="00F312AA">
        <w:rPr>
          <w:sz w:val="22"/>
          <w:szCs w:val="22"/>
          <w:lang w:val="en-GB"/>
        </w:rPr>
        <w:t>uses</w:t>
      </w:r>
      <w:r w:rsidRPr="009232D3">
        <w:rPr>
          <w:sz w:val="22"/>
          <w:szCs w:val="22"/>
          <w:lang w:val="en-GB"/>
        </w:rPr>
        <w:t xml:space="preserve"> a </w:t>
      </w:r>
      <w:r w:rsidR="00F312AA">
        <w:rPr>
          <w:sz w:val="22"/>
          <w:szCs w:val="22"/>
          <w:lang w:val="en-GB"/>
        </w:rPr>
        <w:t xml:space="preserve">metal </w:t>
      </w:r>
      <w:r w:rsidRPr="009232D3">
        <w:rPr>
          <w:sz w:val="22"/>
          <w:szCs w:val="22"/>
          <w:lang w:val="en-GB"/>
        </w:rPr>
        <w:t xml:space="preserve">disk membrane </w:t>
      </w:r>
      <w:r w:rsidR="00F312AA">
        <w:rPr>
          <w:sz w:val="22"/>
          <w:szCs w:val="22"/>
          <w:lang w:val="en-GB"/>
        </w:rPr>
        <w:t xml:space="preserve">with straight through pores </w:t>
      </w:r>
      <w:r w:rsidRPr="009232D3">
        <w:rPr>
          <w:sz w:val="22"/>
          <w:szCs w:val="22"/>
          <w:lang w:val="en-GB"/>
        </w:rPr>
        <w:t>(pore diameter: 2</w:t>
      </w:r>
      <w:r w:rsidR="0012462C">
        <w:rPr>
          <w:sz w:val="22"/>
          <w:szCs w:val="22"/>
          <w:lang w:val="en-GB"/>
        </w:rPr>
        <w:t>5</w:t>
      </w:r>
      <w:r w:rsidRPr="009232D3">
        <w:rPr>
          <w:sz w:val="22"/>
          <w:szCs w:val="22"/>
          <w:lang w:val="en-GB"/>
        </w:rPr>
        <w:t xml:space="preserve"> </w:t>
      </w:r>
      <w:r w:rsidR="00F312AA">
        <w:rPr>
          <w:sz w:val="22"/>
          <w:szCs w:val="22"/>
          <w:lang w:val="en-GB"/>
        </w:rPr>
        <w:t>µm</w:t>
      </w:r>
      <w:r w:rsidRPr="009232D3">
        <w:rPr>
          <w:sz w:val="22"/>
          <w:szCs w:val="22"/>
          <w:lang w:val="en-GB"/>
        </w:rPr>
        <w:t xml:space="preserve">; distance between the pores: 250 </w:t>
      </w:r>
      <w:r w:rsidR="00F312AA">
        <w:rPr>
          <w:sz w:val="22"/>
          <w:szCs w:val="22"/>
          <w:lang w:val="en-GB"/>
        </w:rPr>
        <w:t>µm</w:t>
      </w:r>
      <w:r w:rsidRPr="009232D3">
        <w:rPr>
          <w:sz w:val="22"/>
          <w:szCs w:val="22"/>
          <w:lang w:val="en-GB"/>
        </w:rPr>
        <w:t>)</w:t>
      </w:r>
      <w:r w:rsidR="00F312AA">
        <w:rPr>
          <w:sz w:val="22"/>
          <w:szCs w:val="22"/>
          <w:lang w:val="en-GB"/>
        </w:rPr>
        <w:t>. Shear above the membrane in DC is generate</w:t>
      </w:r>
      <w:r w:rsidRPr="009232D3">
        <w:rPr>
          <w:sz w:val="22"/>
          <w:szCs w:val="22"/>
          <w:lang w:val="en-GB"/>
        </w:rPr>
        <w:t xml:space="preserve"> </w:t>
      </w:r>
      <w:r w:rsidR="00F312AA">
        <w:rPr>
          <w:sz w:val="22"/>
          <w:szCs w:val="22"/>
          <w:lang w:val="en-GB"/>
        </w:rPr>
        <w:t>using</w:t>
      </w:r>
      <w:r w:rsidRPr="009232D3">
        <w:rPr>
          <w:sz w:val="22"/>
          <w:szCs w:val="22"/>
          <w:lang w:val="en-GB"/>
        </w:rPr>
        <w:t xml:space="preserve"> an impeller (540 – 2300 RPM)</w:t>
      </w:r>
      <w:r w:rsidR="002C15BB">
        <w:rPr>
          <w:sz w:val="22"/>
          <w:szCs w:val="22"/>
          <w:lang w:val="en-GB"/>
        </w:rPr>
        <w:t xml:space="preserve"> </w:t>
      </w:r>
      <w:r w:rsidR="00FE6E0D">
        <w:rPr>
          <w:sz w:val="22"/>
          <w:szCs w:val="22"/>
          <w:lang w:val="en-GB"/>
        </w:rPr>
        <w:t xml:space="preserve">and applying different shear using the same injection rate </w:t>
      </w:r>
      <w:r w:rsidR="002C15BB">
        <w:rPr>
          <w:sz w:val="22"/>
          <w:szCs w:val="22"/>
          <w:lang w:val="en-GB"/>
        </w:rPr>
        <w:t>it is p</w:t>
      </w:r>
      <w:r w:rsidR="00FE6E0D">
        <w:rPr>
          <w:sz w:val="22"/>
          <w:szCs w:val="22"/>
          <w:lang w:val="en-GB"/>
        </w:rPr>
        <w:t xml:space="preserve">ossible to generate droplets of </w:t>
      </w:r>
      <w:r w:rsidR="003F7D7A">
        <w:rPr>
          <w:sz w:val="22"/>
          <w:szCs w:val="22"/>
          <w:lang w:val="en-GB"/>
        </w:rPr>
        <w:t>different</w:t>
      </w:r>
      <w:r w:rsidR="00FE6E0D">
        <w:rPr>
          <w:sz w:val="22"/>
          <w:szCs w:val="22"/>
          <w:lang w:val="en-GB"/>
        </w:rPr>
        <w:t xml:space="preserve"> size</w:t>
      </w:r>
      <w:r w:rsidRPr="009232D3">
        <w:rPr>
          <w:sz w:val="22"/>
          <w:szCs w:val="22"/>
          <w:lang w:val="en-GB"/>
        </w:rPr>
        <w:t xml:space="preserve">. </w:t>
      </w:r>
      <w:r w:rsidR="00FE6E0D">
        <w:rPr>
          <w:sz w:val="22"/>
          <w:szCs w:val="22"/>
          <w:lang w:val="en-GB"/>
        </w:rPr>
        <w:t>As a continuous phase 100 ml of 2% T</w:t>
      </w:r>
      <w:r w:rsidRPr="009232D3">
        <w:rPr>
          <w:sz w:val="22"/>
          <w:szCs w:val="22"/>
          <w:lang w:val="en-GB"/>
        </w:rPr>
        <w:t xml:space="preserve">ween </w:t>
      </w:r>
      <w:r w:rsidR="007538A3" w:rsidRPr="009232D3">
        <w:rPr>
          <w:sz w:val="22"/>
          <w:szCs w:val="22"/>
          <w:lang w:val="en-GB"/>
        </w:rPr>
        <w:t xml:space="preserve">20 </w:t>
      </w:r>
      <w:r w:rsidR="007538A3">
        <w:rPr>
          <w:sz w:val="22"/>
          <w:szCs w:val="22"/>
          <w:lang w:val="en-GB"/>
        </w:rPr>
        <w:t>was</w:t>
      </w:r>
      <w:r w:rsidR="00FE6E0D">
        <w:rPr>
          <w:sz w:val="22"/>
          <w:szCs w:val="22"/>
          <w:lang w:val="en-GB"/>
        </w:rPr>
        <w:t xml:space="preserve"> used. </w:t>
      </w:r>
      <w:r w:rsidRPr="009232D3">
        <w:rPr>
          <w:sz w:val="22"/>
          <w:szCs w:val="22"/>
          <w:lang w:val="en-GB"/>
        </w:rPr>
        <w:t xml:space="preserve">The sunflower oil (dispersed phase) was injected (1–10 mL min-1) into the </w:t>
      </w:r>
      <w:r w:rsidR="00FE6E0D">
        <w:rPr>
          <w:sz w:val="22"/>
          <w:szCs w:val="22"/>
          <w:lang w:val="en-GB"/>
        </w:rPr>
        <w:t>DC</w:t>
      </w:r>
      <w:r w:rsidR="00FE6E0D" w:rsidRPr="009232D3">
        <w:rPr>
          <w:sz w:val="22"/>
          <w:szCs w:val="22"/>
          <w:lang w:val="en-GB"/>
        </w:rPr>
        <w:t xml:space="preserve"> </w:t>
      </w:r>
      <w:r w:rsidRPr="009232D3">
        <w:rPr>
          <w:sz w:val="22"/>
          <w:szCs w:val="22"/>
          <w:lang w:val="en-GB"/>
        </w:rPr>
        <w:t>using a syringe pump forcing it to pass through the membrane pores. The final oil concentration on the emulsion was 5 % in volume concentration. Once the emulsification was completed the emulsion was transferred to a beaker and analysed. The diameter of the emulsion droplets was determined using the software Image Pro-Plus 6.0 on microphotographs of the emulsions, and at least 300 drops per sample were measured in triplicate. The droplet size was reported as mean average diameter (</w:t>
      </w:r>
      <w:r w:rsidRPr="007538A3">
        <w:rPr>
          <w:i/>
          <w:sz w:val="22"/>
          <w:szCs w:val="22"/>
          <w:lang w:val="en-GB"/>
        </w:rPr>
        <w:t>D</w:t>
      </w:r>
      <w:r w:rsidR="0012462C" w:rsidRPr="007538A3">
        <w:rPr>
          <w:i/>
          <w:sz w:val="22"/>
          <w:szCs w:val="22"/>
          <w:lang w:val="en-GB"/>
        </w:rPr>
        <w:t>av</w:t>
      </w:r>
      <w:r w:rsidRPr="009232D3">
        <w:rPr>
          <w:sz w:val="22"/>
          <w:szCs w:val="22"/>
          <w:lang w:val="en-GB"/>
        </w:rPr>
        <w:t xml:space="preserve">) and the size distribution as Coefficient of Variation </w:t>
      </w:r>
      <w:r w:rsidR="003F7D7A">
        <w:rPr>
          <w:sz w:val="22"/>
          <w:szCs w:val="22"/>
          <w:lang w:val="en-GB"/>
        </w:rPr>
        <w:t>[</w:t>
      </w:r>
      <w:r w:rsidRPr="007538A3">
        <w:rPr>
          <w:i/>
          <w:sz w:val="22"/>
          <w:szCs w:val="22"/>
          <w:lang w:val="en-GB"/>
        </w:rPr>
        <w:t>CV</w:t>
      </w:r>
      <w:r w:rsidR="003F7D7A">
        <w:rPr>
          <w:i/>
          <w:sz w:val="22"/>
          <w:szCs w:val="22"/>
          <w:lang w:val="en-GB"/>
        </w:rPr>
        <w:t>=(SD/AV)×100, where SD stands for the standard deviation and AV for the average of the diameter measurements</w:t>
      </w:r>
      <w:r w:rsidR="003F7D7A">
        <w:rPr>
          <w:sz w:val="22"/>
          <w:szCs w:val="22"/>
          <w:lang w:val="en-GB"/>
        </w:rPr>
        <w:t>]</w:t>
      </w:r>
      <w:r w:rsidRPr="009232D3">
        <w:rPr>
          <w:sz w:val="22"/>
          <w:szCs w:val="22"/>
          <w:lang w:val="en-GB"/>
        </w:rPr>
        <w:t>. A model determined by Kosvintsev et. al. (2005)</w:t>
      </w:r>
      <w:r w:rsidR="0024565B" w:rsidRPr="0024565B">
        <w:rPr>
          <w:sz w:val="22"/>
          <w:szCs w:val="22"/>
          <w:vertAlign w:val="superscript"/>
          <w:lang w:val="en-GB"/>
        </w:rPr>
        <w:t>1</w:t>
      </w:r>
      <w:r w:rsidRPr="009232D3">
        <w:rPr>
          <w:sz w:val="22"/>
          <w:szCs w:val="22"/>
          <w:lang w:val="en-GB"/>
        </w:rPr>
        <w:t xml:space="preserve"> was used to determine the theoretical droplet diameter (</w:t>
      </w:r>
      <w:r w:rsidRPr="007538A3">
        <w:rPr>
          <w:i/>
          <w:sz w:val="22"/>
          <w:szCs w:val="22"/>
          <w:lang w:val="en-GB"/>
        </w:rPr>
        <w:t>D</w:t>
      </w:r>
      <w:r w:rsidRPr="009232D3">
        <w:rPr>
          <w:sz w:val="22"/>
          <w:szCs w:val="22"/>
          <w:lang w:val="en-GB"/>
        </w:rPr>
        <w:t>).</w:t>
      </w:r>
      <w:r w:rsidR="007B385E">
        <w:rPr>
          <w:sz w:val="22"/>
          <w:szCs w:val="22"/>
          <w:lang w:val="en-GB"/>
        </w:rPr>
        <w:t xml:space="preserve"> To optimize the CC conditions, polymer ratio</w:t>
      </w:r>
      <w:r w:rsidR="00536122">
        <w:rPr>
          <w:sz w:val="22"/>
          <w:szCs w:val="22"/>
          <w:lang w:val="en-GB"/>
        </w:rPr>
        <w:t xml:space="preserve"> (1:1, 1:4, 2:1, as GA:GE) and</w:t>
      </w:r>
      <w:r w:rsidR="007B385E">
        <w:rPr>
          <w:sz w:val="22"/>
          <w:szCs w:val="22"/>
          <w:lang w:val="en-GB"/>
        </w:rPr>
        <w:t xml:space="preserve"> pH (2,5 to 5,5) were varied havi</w:t>
      </w:r>
      <w:r w:rsidR="00536122">
        <w:rPr>
          <w:sz w:val="22"/>
          <w:szCs w:val="22"/>
          <w:lang w:val="en-GB"/>
        </w:rPr>
        <w:t>ng the turbidity at 600 nm</w:t>
      </w:r>
      <w:r w:rsidR="0024565B" w:rsidRPr="0024565B">
        <w:rPr>
          <w:sz w:val="22"/>
          <w:szCs w:val="22"/>
          <w:vertAlign w:val="superscript"/>
          <w:lang w:val="en-GB"/>
        </w:rPr>
        <w:t>2</w:t>
      </w:r>
      <w:r w:rsidR="00536122">
        <w:rPr>
          <w:sz w:val="22"/>
          <w:szCs w:val="22"/>
          <w:lang w:val="en-GB"/>
        </w:rPr>
        <w:t xml:space="preserve"> as reference for </w:t>
      </w:r>
      <w:r w:rsidR="005422A9">
        <w:rPr>
          <w:sz w:val="22"/>
          <w:szCs w:val="22"/>
          <w:lang w:val="en-GB"/>
        </w:rPr>
        <w:t xml:space="preserve">process </w:t>
      </w:r>
      <w:r w:rsidR="00536122">
        <w:rPr>
          <w:sz w:val="22"/>
          <w:szCs w:val="22"/>
          <w:lang w:val="en-GB"/>
        </w:rPr>
        <w:t>efficiency</w:t>
      </w:r>
      <w:r w:rsidR="005422A9">
        <w:rPr>
          <w:sz w:val="22"/>
          <w:szCs w:val="22"/>
          <w:lang w:val="en-GB"/>
        </w:rPr>
        <w:t>.</w:t>
      </w:r>
      <w:r w:rsidR="00536122">
        <w:rPr>
          <w:sz w:val="22"/>
          <w:szCs w:val="22"/>
          <w:lang w:val="en-GB"/>
        </w:rPr>
        <w:t xml:space="preserve"> </w:t>
      </w:r>
      <w:r w:rsidR="00F312AA">
        <w:rPr>
          <w:sz w:val="22"/>
          <w:szCs w:val="22"/>
          <w:lang w:val="en-GB"/>
        </w:rPr>
        <w:t xml:space="preserve">For the polymer ratio of 2:1 the optimum </w:t>
      </w:r>
      <w:r w:rsidR="00FE6E0D">
        <w:rPr>
          <w:sz w:val="22"/>
          <w:szCs w:val="22"/>
          <w:lang w:val="en-GB"/>
        </w:rPr>
        <w:t>pH was</w:t>
      </w:r>
      <w:r w:rsidR="00F312AA">
        <w:rPr>
          <w:sz w:val="22"/>
          <w:szCs w:val="22"/>
          <w:lang w:val="en-GB"/>
        </w:rPr>
        <w:t xml:space="preserve"> 3.5 and for the rations 1:1 and 1:4 the optimum pH was 4.5. Considering that the core material is emulsified in protein solution, the authors adopted the optimum condition as ratio of 1:4 and pH of 4.5, </w:t>
      </w:r>
      <w:r w:rsidR="00FE6E0D">
        <w:rPr>
          <w:sz w:val="22"/>
          <w:szCs w:val="22"/>
          <w:lang w:val="en-GB"/>
        </w:rPr>
        <w:t>to</w:t>
      </w:r>
      <w:r w:rsidR="00F312AA">
        <w:rPr>
          <w:sz w:val="22"/>
          <w:szCs w:val="22"/>
          <w:lang w:val="en-GB"/>
        </w:rPr>
        <w:t xml:space="preserve"> maximize the load of core material during microencapsulation process.</w:t>
      </w:r>
    </w:p>
    <w:p w14:paraId="7DC30863" w14:textId="0F2E616E" w:rsidR="00DB5DA7" w:rsidRPr="009232D3" w:rsidRDefault="00FE6E0D" w:rsidP="009232D3">
      <w:pPr>
        <w:pStyle w:val="Corpodetex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Droplet size (</w:t>
      </w:r>
      <w:r w:rsidR="0012462C" w:rsidRPr="007538A3">
        <w:rPr>
          <w:i/>
          <w:sz w:val="22"/>
          <w:szCs w:val="22"/>
          <w:lang w:val="en-GB"/>
        </w:rPr>
        <w:t>Dav</w:t>
      </w:r>
      <w:r w:rsidRPr="007538A3">
        <w:rPr>
          <w:sz w:val="22"/>
          <w:szCs w:val="22"/>
          <w:lang w:val="en-GB"/>
        </w:rPr>
        <w:t>)</w:t>
      </w:r>
      <w:r w:rsidR="0012462C" w:rsidRPr="009232D3">
        <w:rPr>
          <w:sz w:val="22"/>
          <w:szCs w:val="22"/>
          <w:lang w:val="en-GB"/>
        </w:rPr>
        <w:t xml:space="preserve"> </w:t>
      </w:r>
      <w:r w:rsidR="009232D3" w:rsidRPr="009232D3">
        <w:rPr>
          <w:sz w:val="22"/>
          <w:szCs w:val="22"/>
          <w:lang w:val="en-GB"/>
        </w:rPr>
        <w:t xml:space="preserve">varied </w:t>
      </w:r>
      <w:r w:rsidR="0012462C">
        <w:rPr>
          <w:sz w:val="22"/>
          <w:szCs w:val="22"/>
          <w:lang w:val="en-GB"/>
        </w:rPr>
        <w:t>between</w:t>
      </w:r>
      <w:r w:rsidR="009232D3" w:rsidRPr="009232D3">
        <w:rPr>
          <w:sz w:val="22"/>
          <w:szCs w:val="22"/>
          <w:lang w:val="en-GB"/>
        </w:rPr>
        <w:t xml:space="preserve"> 5</w:t>
      </w:r>
      <w:r w:rsidR="0012462C">
        <w:rPr>
          <w:sz w:val="22"/>
          <w:szCs w:val="22"/>
          <w:lang w:val="en-GB"/>
        </w:rPr>
        <w:t>0</w:t>
      </w:r>
      <w:r w:rsidR="009232D3" w:rsidRPr="009232D3">
        <w:rPr>
          <w:sz w:val="22"/>
          <w:szCs w:val="22"/>
          <w:lang w:val="en-GB"/>
        </w:rPr>
        <w:t xml:space="preserve"> </w:t>
      </w:r>
      <w:r w:rsidR="0012462C">
        <w:rPr>
          <w:sz w:val="22"/>
          <w:szCs w:val="22"/>
          <w:lang w:val="en-GB"/>
        </w:rPr>
        <w:t>and</w:t>
      </w:r>
      <w:r w:rsidR="009232D3" w:rsidRPr="009232D3">
        <w:rPr>
          <w:sz w:val="22"/>
          <w:szCs w:val="22"/>
          <w:lang w:val="en-GB"/>
        </w:rPr>
        <w:t xml:space="preserve"> </w:t>
      </w:r>
      <w:r w:rsidR="0012462C">
        <w:rPr>
          <w:sz w:val="22"/>
          <w:szCs w:val="22"/>
          <w:lang w:val="en-GB"/>
        </w:rPr>
        <w:t>200 µm</w:t>
      </w:r>
      <w:r w:rsidR="009232D3" w:rsidRPr="009232D3">
        <w:rPr>
          <w:sz w:val="22"/>
          <w:szCs w:val="22"/>
          <w:lang w:val="en-GB"/>
        </w:rPr>
        <w:t xml:space="preserve">. </w:t>
      </w:r>
      <w:r w:rsidR="0012462C" w:rsidRPr="007538A3">
        <w:rPr>
          <w:i/>
          <w:sz w:val="22"/>
          <w:szCs w:val="22"/>
          <w:lang w:val="en-GB"/>
        </w:rPr>
        <w:t>Dav</w:t>
      </w:r>
      <w:r w:rsidR="0012462C">
        <w:rPr>
          <w:sz w:val="22"/>
          <w:szCs w:val="22"/>
          <w:lang w:val="en-GB"/>
        </w:rPr>
        <w:t xml:space="preserve"> </w:t>
      </w:r>
      <w:r w:rsidR="0012462C" w:rsidRPr="009232D3">
        <w:rPr>
          <w:sz w:val="22"/>
          <w:szCs w:val="22"/>
          <w:lang w:val="en-GB"/>
        </w:rPr>
        <w:t xml:space="preserve">decreased </w:t>
      </w:r>
      <w:r w:rsidR="0012462C">
        <w:rPr>
          <w:sz w:val="22"/>
          <w:szCs w:val="22"/>
          <w:lang w:val="en-GB"/>
        </w:rPr>
        <w:t xml:space="preserve">with the increase of the rotation speed of the stirrer while </w:t>
      </w:r>
      <w:r w:rsidR="0012462C" w:rsidRPr="007538A3">
        <w:rPr>
          <w:i/>
          <w:sz w:val="22"/>
          <w:szCs w:val="22"/>
          <w:lang w:val="en-GB"/>
        </w:rPr>
        <w:t>Dav</w:t>
      </w:r>
      <w:r w:rsidR="0012462C">
        <w:rPr>
          <w:sz w:val="22"/>
          <w:szCs w:val="22"/>
          <w:lang w:val="en-GB"/>
        </w:rPr>
        <w:t xml:space="preserve"> when the</w:t>
      </w:r>
      <w:r w:rsidR="009232D3" w:rsidRPr="009232D3">
        <w:rPr>
          <w:sz w:val="22"/>
          <w:szCs w:val="22"/>
          <w:lang w:val="en-GB"/>
        </w:rPr>
        <w:t xml:space="preserve"> rotation speed </w:t>
      </w:r>
      <w:r w:rsidR="0012462C">
        <w:rPr>
          <w:sz w:val="22"/>
          <w:szCs w:val="22"/>
          <w:lang w:val="en-GB"/>
        </w:rPr>
        <w:t xml:space="preserve">was kept constant </w:t>
      </w:r>
      <w:r w:rsidR="009232D3" w:rsidRPr="009232D3">
        <w:rPr>
          <w:sz w:val="22"/>
          <w:szCs w:val="22"/>
          <w:lang w:val="en-GB"/>
        </w:rPr>
        <w:t xml:space="preserve">increased with the increase of the Sunflower oil flow. </w:t>
      </w:r>
      <w:bookmarkStart w:id="0" w:name="_GoBack"/>
      <w:bookmarkEnd w:id="0"/>
      <w:r w:rsidR="0012462C">
        <w:rPr>
          <w:sz w:val="22"/>
          <w:szCs w:val="22"/>
          <w:lang w:val="en-GB"/>
        </w:rPr>
        <w:t xml:space="preserve">3 replicates for each test were performed </w:t>
      </w:r>
      <w:r w:rsidR="00F312AA">
        <w:rPr>
          <w:sz w:val="22"/>
          <w:szCs w:val="22"/>
          <w:lang w:val="en-GB"/>
        </w:rPr>
        <w:t xml:space="preserve">and </w:t>
      </w:r>
      <w:r w:rsidR="0012462C" w:rsidRPr="009232D3">
        <w:rPr>
          <w:sz w:val="22"/>
          <w:szCs w:val="22"/>
          <w:lang w:val="en-GB"/>
        </w:rPr>
        <w:t xml:space="preserve">no sample presented a </w:t>
      </w:r>
      <w:r w:rsidR="0012462C">
        <w:rPr>
          <w:sz w:val="22"/>
          <w:szCs w:val="22"/>
          <w:lang w:val="en-GB"/>
        </w:rPr>
        <w:t>coefficient of variation</w:t>
      </w:r>
      <w:r w:rsidR="0012462C" w:rsidRPr="009232D3">
        <w:rPr>
          <w:sz w:val="22"/>
          <w:szCs w:val="22"/>
          <w:lang w:val="en-GB"/>
        </w:rPr>
        <w:t xml:space="preserve"> higher than 30 %, indicating that the process is robust in replicating the droplet sizes</w:t>
      </w:r>
      <w:r w:rsidR="00F312AA">
        <w:rPr>
          <w:sz w:val="22"/>
          <w:szCs w:val="22"/>
          <w:lang w:val="en-GB"/>
        </w:rPr>
        <w:t>.</w:t>
      </w:r>
      <w:r w:rsidR="00536122">
        <w:rPr>
          <w:sz w:val="22"/>
          <w:szCs w:val="22"/>
          <w:lang w:val="en-GB"/>
        </w:rPr>
        <w:t xml:space="preserve"> </w:t>
      </w:r>
    </w:p>
    <w:p w14:paraId="3E25B2B4" w14:textId="77777777" w:rsidR="00DB5DA7" w:rsidRDefault="00DB5DA7">
      <w:pPr>
        <w:pStyle w:val="Corpodetexto"/>
        <w:jc w:val="both"/>
        <w:rPr>
          <w:rFonts w:ascii="Times New Roman" w:hAnsi="Times New Roman" w:cs="Times New Roman"/>
          <w:lang w:val="en-GB"/>
        </w:rPr>
      </w:pPr>
    </w:p>
    <w:p w14:paraId="47457D3B" w14:textId="77777777" w:rsidR="00DB5DA7" w:rsidRDefault="00DB5DA7">
      <w:pPr>
        <w:pStyle w:val="Corpodetexto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4FE2121B" w14:textId="77777777" w:rsidR="00DB5DA7" w:rsidRDefault="00DB5DA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24565B">
        <w:rPr>
          <w:rFonts w:ascii="Arial" w:hAnsi="Arial" w:cs="Arial"/>
          <w:color w:val="222222"/>
          <w:shd w:val="clear" w:color="auto" w:fill="FFFFFF"/>
        </w:rPr>
        <w:t>Kosvintsev, S. R., Gasparini, G., Holdich, R. G., Cumming, I. W., &amp; Stillwell, M. T. (2005). Liquid− Liquid Membrane Dispersion in a Stirred Cell with and without Controlled Shear. </w:t>
      </w:r>
      <w:r w:rsidR="0024565B">
        <w:rPr>
          <w:rFonts w:ascii="Arial" w:hAnsi="Arial" w:cs="Arial"/>
          <w:i/>
          <w:iCs/>
          <w:color w:val="222222"/>
          <w:shd w:val="clear" w:color="auto" w:fill="FFFFFF"/>
        </w:rPr>
        <w:t>Industrial &amp; engineering chemistry research</w:t>
      </w:r>
      <w:r w:rsidR="0024565B">
        <w:rPr>
          <w:rFonts w:ascii="Arial" w:hAnsi="Arial" w:cs="Arial"/>
          <w:color w:val="222222"/>
          <w:shd w:val="clear" w:color="auto" w:fill="FFFFFF"/>
        </w:rPr>
        <w:t>, </w:t>
      </w:r>
      <w:r w:rsidR="0024565B">
        <w:rPr>
          <w:rFonts w:ascii="Arial" w:hAnsi="Arial" w:cs="Arial"/>
          <w:i/>
          <w:iCs/>
          <w:color w:val="222222"/>
          <w:shd w:val="clear" w:color="auto" w:fill="FFFFFF"/>
        </w:rPr>
        <w:t>44</w:t>
      </w:r>
      <w:r w:rsidR="0024565B">
        <w:rPr>
          <w:rFonts w:ascii="Arial" w:hAnsi="Arial" w:cs="Arial"/>
          <w:color w:val="222222"/>
          <w:shd w:val="clear" w:color="auto" w:fill="FFFFFF"/>
        </w:rPr>
        <w:t>(24), 9323-9330.</w:t>
      </w:r>
    </w:p>
    <w:p w14:paraId="2EDD6F33" w14:textId="77777777" w:rsidR="00DB5DA7" w:rsidRDefault="00DB5DA7">
      <w:pPr>
        <w:ind w:left="187" w:hanging="18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24565B">
        <w:rPr>
          <w:rFonts w:ascii="Arial" w:hAnsi="Arial" w:cs="Arial"/>
          <w:color w:val="222222"/>
          <w:shd w:val="clear" w:color="auto" w:fill="FFFFFF"/>
        </w:rPr>
        <w:t>Lv, Y., Yang, F., Li, X., Zhang, X., &amp; Abbas, S. (2014). Formation of heat-resistant nanocapsules of jasmine essential oil via gelatin/gum arabic based complex coacervation. </w:t>
      </w:r>
      <w:r w:rsidR="0024565B">
        <w:rPr>
          <w:rFonts w:ascii="Arial" w:hAnsi="Arial" w:cs="Arial"/>
          <w:i/>
          <w:iCs/>
          <w:color w:val="222222"/>
          <w:shd w:val="clear" w:color="auto" w:fill="FFFFFF"/>
        </w:rPr>
        <w:t>Food Hydrocolloids</w:t>
      </w:r>
      <w:r w:rsidR="0024565B">
        <w:rPr>
          <w:rFonts w:ascii="Arial" w:hAnsi="Arial" w:cs="Arial"/>
          <w:color w:val="222222"/>
          <w:shd w:val="clear" w:color="auto" w:fill="FFFFFF"/>
        </w:rPr>
        <w:t>, </w:t>
      </w:r>
      <w:r w:rsidR="0024565B">
        <w:rPr>
          <w:rFonts w:ascii="Arial" w:hAnsi="Arial" w:cs="Arial"/>
          <w:i/>
          <w:iCs/>
          <w:color w:val="222222"/>
          <w:shd w:val="clear" w:color="auto" w:fill="FFFFFF"/>
        </w:rPr>
        <w:t>35</w:t>
      </w:r>
      <w:r w:rsidR="0024565B">
        <w:rPr>
          <w:rFonts w:ascii="Arial" w:hAnsi="Arial" w:cs="Arial"/>
          <w:color w:val="222222"/>
          <w:shd w:val="clear" w:color="auto" w:fill="FFFFFF"/>
        </w:rPr>
        <w:t>, 305-314.</w:t>
      </w:r>
    </w:p>
    <w:sectPr w:rsidR="00DB5DA7">
      <w:pgSz w:w="11906" w:h="16838"/>
      <w:pgMar w:top="1417" w:right="1417" w:bottom="1417" w:left="1417" w:header="709" w:footer="709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3D5E7A" w16cid:durableId="1FD084F6"/>
  <w16cid:commentId w16cid:paraId="115E2DA3" w16cid:durableId="1FD085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12462C"/>
    <w:rsid w:val="00185472"/>
    <w:rsid w:val="0024565B"/>
    <w:rsid w:val="00273229"/>
    <w:rsid w:val="002B7094"/>
    <w:rsid w:val="002C15BB"/>
    <w:rsid w:val="003C1496"/>
    <w:rsid w:val="003F7D7A"/>
    <w:rsid w:val="00536122"/>
    <w:rsid w:val="005422A9"/>
    <w:rsid w:val="00721893"/>
    <w:rsid w:val="007538A3"/>
    <w:rsid w:val="007B385E"/>
    <w:rsid w:val="008B3077"/>
    <w:rsid w:val="009232D3"/>
    <w:rsid w:val="00BE5995"/>
    <w:rsid w:val="00C63948"/>
    <w:rsid w:val="00D71CA8"/>
    <w:rsid w:val="00DB5DA7"/>
    <w:rsid w:val="00F312AA"/>
    <w:rsid w:val="00FC05FB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8C4A0"/>
  <w15:chartTrackingRefBased/>
  <w15:docId w15:val="{20B81668-EBD0-41FD-8D8A-5FED7F4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F312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312AA"/>
    <w:rPr>
      <w:rFonts w:ascii="Segoe UI" w:eastAsia="SimSun" w:hAnsi="Segoe UI" w:cs="Segoe UI"/>
      <w:sz w:val="18"/>
      <w:szCs w:val="18"/>
      <w:lang w:val="nb-NO" w:eastAsia="zh-CN"/>
    </w:rPr>
  </w:style>
  <w:style w:type="character" w:styleId="Refdecomentrio">
    <w:name w:val="annotation reference"/>
    <w:basedOn w:val="Fontepargpadro"/>
    <w:rsid w:val="00FE6E0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E6E0D"/>
  </w:style>
  <w:style w:type="character" w:customStyle="1" w:styleId="TextodecomentrioChar">
    <w:name w:val="Texto de comentário Char"/>
    <w:basedOn w:val="Fontepargpadro"/>
    <w:link w:val="Textodecomentrio"/>
    <w:rsid w:val="00FE6E0D"/>
    <w:rPr>
      <w:rFonts w:eastAsia="SimSun"/>
      <w:lang w:val="nb-NO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E6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E6E0D"/>
    <w:rPr>
      <w:rFonts w:eastAsia="SimSun"/>
      <w:b/>
      <w:bCs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shado</cp:lastModifiedBy>
  <cp:revision>6</cp:revision>
  <cp:lastPrinted>2008-01-25T15:22:00Z</cp:lastPrinted>
  <dcterms:created xsi:type="dcterms:W3CDTF">2018-12-29T15:53:00Z</dcterms:created>
  <dcterms:modified xsi:type="dcterms:W3CDTF">2018-12-31T12:42:00Z</dcterms:modified>
</cp:coreProperties>
</file>