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3D540" w14:textId="40778691" w:rsidR="00A04A9F" w:rsidRPr="007368D7" w:rsidRDefault="007102A7">
      <w:pPr>
        <w:rPr>
          <w:rFonts w:ascii="Arial" w:hAnsi="Arial" w:cs="Arial"/>
          <w:b/>
          <w:bCs/>
          <w:sz w:val="32"/>
          <w:szCs w:val="32"/>
        </w:rPr>
      </w:pPr>
      <w:r w:rsidRPr="007368D7">
        <w:rPr>
          <w:rFonts w:ascii="Arial" w:hAnsi="Arial" w:cs="Arial"/>
          <w:b/>
          <w:bCs/>
          <w:sz w:val="32"/>
          <w:szCs w:val="32"/>
        </w:rPr>
        <w:t xml:space="preserve">Understanding the structuring behaviour of plant-based proteins </w:t>
      </w:r>
      <w:r w:rsidR="007368D7" w:rsidRPr="007368D7">
        <w:rPr>
          <w:rFonts w:ascii="Arial" w:hAnsi="Arial" w:cs="Arial"/>
          <w:b/>
          <w:bCs/>
          <w:sz w:val="32"/>
          <w:szCs w:val="32"/>
        </w:rPr>
        <w:t>during</w:t>
      </w:r>
      <w:r w:rsidR="00362AC5" w:rsidRPr="007368D7">
        <w:rPr>
          <w:rFonts w:ascii="Arial" w:hAnsi="Arial" w:cs="Arial"/>
          <w:b/>
          <w:bCs/>
          <w:sz w:val="32"/>
          <w:szCs w:val="32"/>
        </w:rPr>
        <w:t xml:space="preserve"> extrusion using high-temperature shear cell and </w:t>
      </w:r>
      <w:r w:rsidR="00DB2179" w:rsidRPr="007368D7">
        <w:rPr>
          <w:rFonts w:ascii="Arial" w:hAnsi="Arial" w:cs="Arial"/>
          <w:b/>
          <w:bCs/>
          <w:sz w:val="32"/>
          <w:szCs w:val="32"/>
        </w:rPr>
        <w:t>near</w:t>
      </w:r>
      <w:r w:rsidR="00D2230C" w:rsidRPr="007368D7">
        <w:rPr>
          <w:rFonts w:ascii="Arial" w:hAnsi="Arial" w:cs="Arial"/>
          <w:b/>
          <w:bCs/>
          <w:sz w:val="32"/>
          <w:szCs w:val="32"/>
        </w:rPr>
        <w:t>-infrared spectroscopy</w:t>
      </w:r>
    </w:p>
    <w:p w14:paraId="4F0C5885" w14:textId="77777777" w:rsidR="005330BE" w:rsidRPr="007368D7" w:rsidRDefault="005330BE" w:rsidP="005330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68D7">
        <w:rPr>
          <w:rFonts w:ascii="Times New Roman" w:hAnsi="Times New Roman" w:cs="Times New Roman"/>
          <w:sz w:val="24"/>
          <w:szCs w:val="24"/>
          <w:u w:val="single"/>
        </w:rPr>
        <w:t>Nienke Köllmann</w:t>
      </w:r>
      <w:r w:rsidRPr="007368D7">
        <w:rPr>
          <w:rFonts w:ascii="Times New Roman" w:hAnsi="Times New Roman" w:cs="Times New Roman"/>
          <w:sz w:val="24"/>
          <w:szCs w:val="24"/>
        </w:rPr>
        <w:t>, Lu Zhang, Atze Jan van der Goot</w:t>
      </w:r>
    </w:p>
    <w:p w14:paraId="369D63D9" w14:textId="2AB6F398" w:rsidR="005330BE" w:rsidRPr="007368D7" w:rsidRDefault="005330BE" w:rsidP="005330BE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368D7">
        <w:rPr>
          <w:rFonts w:ascii="Times New Roman" w:hAnsi="Times New Roman" w:cs="Times New Roman"/>
          <w:i/>
          <w:iCs/>
          <w:sz w:val="24"/>
          <w:szCs w:val="24"/>
        </w:rPr>
        <w:t>Laboratory of Food Process Engineering, Wageningen University, The Netherlands</w:t>
      </w:r>
    </w:p>
    <w:p w14:paraId="0FEB9297" w14:textId="11C5F0B9" w:rsidR="00300C98" w:rsidRDefault="00264FA9" w:rsidP="00B222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Plant-based meat analogues can be used to stimulate the consumption of plant-based proteins instead of animal proteins, which has beneficial environmental and health effects. </w:t>
      </w:r>
      <w:r w:rsidR="00E52397" w:rsidRPr="007368D7">
        <w:rPr>
          <w:rFonts w:ascii="Arial" w:hAnsi="Arial" w:cs="Arial"/>
        </w:rPr>
        <w:t>High-moisture extrusion</w:t>
      </w:r>
      <w:r w:rsidR="00680681" w:rsidRPr="007368D7">
        <w:rPr>
          <w:rFonts w:ascii="Arial" w:hAnsi="Arial" w:cs="Arial"/>
        </w:rPr>
        <w:t xml:space="preserve"> (HME)</w:t>
      </w:r>
      <w:r w:rsidR="00E52397" w:rsidRPr="007368D7">
        <w:rPr>
          <w:rFonts w:ascii="Arial" w:hAnsi="Arial" w:cs="Arial"/>
        </w:rPr>
        <w:t xml:space="preserve"> is commonly used to produce</w:t>
      </w:r>
      <w:r>
        <w:rPr>
          <w:rFonts w:ascii="Arial" w:hAnsi="Arial" w:cs="Arial"/>
        </w:rPr>
        <w:t xml:space="preserve"> these</w:t>
      </w:r>
      <w:r w:rsidR="00F24098" w:rsidRPr="007368D7">
        <w:rPr>
          <w:rFonts w:ascii="Arial" w:hAnsi="Arial" w:cs="Arial"/>
        </w:rPr>
        <w:t xml:space="preserve"> </w:t>
      </w:r>
      <w:r w:rsidR="00E52397" w:rsidRPr="007368D7">
        <w:rPr>
          <w:rFonts w:ascii="Arial" w:hAnsi="Arial" w:cs="Arial"/>
        </w:rPr>
        <w:t>meat analogues</w:t>
      </w:r>
      <w:r w:rsidR="008646F1" w:rsidRPr="007368D7">
        <w:rPr>
          <w:rFonts w:ascii="Arial" w:hAnsi="Arial" w:cs="Arial"/>
        </w:rPr>
        <w:t xml:space="preserve"> with a fibrous structure resembling that of meat</w:t>
      </w:r>
      <w:r w:rsidR="00E52397" w:rsidRPr="007368D7">
        <w:rPr>
          <w:rFonts w:ascii="Arial" w:hAnsi="Arial" w:cs="Arial"/>
        </w:rPr>
        <w:t xml:space="preserve">. Even though this technique has been used </w:t>
      </w:r>
      <w:r w:rsidR="00304580" w:rsidRPr="007368D7">
        <w:rPr>
          <w:rFonts w:ascii="Arial" w:hAnsi="Arial" w:cs="Arial"/>
        </w:rPr>
        <w:t>since the 1980s</w:t>
      </w:r>
      <w:r w:rsidR="00D8104E" w:rsidRPr="007368D7">
        <w:rPr>
          <w:rFonts w:ascii="Arial" w:hAnsi="Arial" w:cs="Arial"/>
        </w:rPr>
        <w:t xml:space="preserve">, the </w:t>
      </w:r>
      <w:r w:rsidR="00913770" w:rsidRPr="007368D7">
        <w:rPr>
          <w:rFonts w:ascii="Arial" w:hAnsi="Arial" w:cs="Arial"/>
        </w:rPr>
        <w:t xml:space="preserve">mechanism behind the fibrous structure formation </w:t>
      </w:r>
      <w:r w:rsidR="00DE29DF" w:rsidRPr="007368D7">
        <w:rPr>
          <w:rFonts w:ascii="Arial" w:hAnsi="Arial" w:cs="Arial"/>
        </w:rPr>
        <w:t>remains</w:t>
      </w:r>
      <w:r w:rsidR="00DA43E4" w:rsidRPr="007368D7">
        <w:rPr>
          <w:rFonts w:ascii="Arial" w:hAnsi="Arial" w:cs="Arial"/>
        </w:rPr>
        <w:t xml:space="preserve"> unclear</w:t>
      </w:r>
      <w:r w:rsidR="008D1EF3" w:rsidRPr="007368D7">
        <w:rPr>
          <w:rFonts w:ascii="Arial" w:hAnsi="Arial" w:cs="Arial"/>
        </w:rPr>
        <w:t>,</w:t>
      </w:r>
      <w:r w:rsidR="003A30E8" w:rsidRPr="007368D7">
        <w:rPr>
          <w:rFonts w:ascii="Arial" w:hAnsi="Arial" w:cs="Arial"/>
        </w:rPr>
        <w:t xml:space="preserve"> making process and quality control challenging.</w:t>
      </w:r>
      <w:r w:rsidR="0064667E" w:rsidRPr="007368D7">
        <w:rPr>
          <w:rFonts w:ascii="Arial" w:hAnsi="Arial" w:cs="Arial"/>
        </w:rPr>
        <w:t xml:space="preserve"> </w:t>
      </w:r>
      <w:r w:rsidR="009C6185" w:rsidRPr="007368D7">
        <w:rPr>
          <w:rFonts w:ascii="Arial" w:hAnsi="Arial" w:cs="Arial"/>
        </w:rPr>
        <w:t>One of the main reasons for this is the</w:t>
      </w:r>
      <w:r w:rsidR="009418AE" w:rsidRPr="007368D7">
        <w:rPr>
          <w:rFonts w:ascii="Arial" w:hAnsi="Arial" w:cs="Arial"/>
        </w:rPr>
        <w:t xml:space="preserve"> </w:t>
      </w:r>
      <w:r w:rsidR="000218AA">
        <w:rPr>
          <w:rFonts w:ascii="Arial" w:hAnsi="Arial" w:cs="Arial"/>
        </w:rPr>
        <w:t>ingredient properties</w:t>
      </w:r>
      <w:r>
        <w:rPr>
          <w:rFonts w:ascii="Arial" w:hAnsi="Arial" w:cs="Arial"/>
        </w:rPr>
        <w:t>,</w:t>
      </w:r>
      <w:r w:rsidR="000218AA">
        <w:rPr>
          <w:rFonts w:ascii="Arial" w:hAnsi="Arial" w:cs="Arial"/>
        </w:rPr>
        <w:t xml:space="preserve"> </w:t>
      </w:r>
      <w:r w:rsidR="00876517">
        <w:rPr>
          <w:rFonts w:ascii="Arial" w:hAnsi="Arial" w:cs="Arial"/>
        </w:rPr>
        <w:t>as well as the processing parameters can affect the product quality and the influences of these parameters are strongly interrelated.</w:t>
      </w:r>
      <w:r w:rsidR="003629EA">
        <w:rPr>
          <w:rFonts w:ascii="Arial" w:hAnsi="Arial" w:cs="Arial"/>
        </w:rPr>
        <w:t xml:space="preserve"> </w:t>
      </w:r>
      <w:r w:rsidR="003A30E8" w:rsidRPr="007368D7">
        <w:rPr>
          <w:rFonts w:ascii="Arial" w:hAnsi="Arial" w:cs="Arial"/>
        </w:rPr>
        <w:t>Therefore, this research</w:t>
      </w:r>
      <w:r w:rsidR="00C80443" w:rsidRPr="007368D7">
        <w:rPr>
          <w:rFonts w:ascii="Arial" w:hAnsi="Arial" w:cs="Arial"/>
        </w:rPr>
        <w:t xml:space="preserve"> aimed at developing methods to disentangle the effect</w:t>
      </w:r>
      <w:r w:rsidR="003A30E8" w:rsidRPr="007368D7">
        <w:rPr>
          <w:rFonts w:ascii="Arial" w:hAnsi="Arial" w:cs="Arial"/>
        </w:rPr>
        <w:t>s</w:t>
      </w:r>
      <w:r w:rsidR="00C80443" w:rsidRPr="007368D7">
        <w:rPr>
          <w:rFonts w:ascii="Arial" w:hAnsi="Arial" w:cs="Arial"/>
        </w:rPr>
        <w:t xml:space="preserve"> of </w:t>
      </w:r>
      <w:r w:rsidR="002358EC" w:rsidRPr="007368D7">
        <w:rPr>
          <w:rFonts w:ascii="Arial" w:hAnsi="Arial" w:cs="Arial"/>
        </w:rPr>
        <w:t xml:space="preserve">the </w:t>
      </w:r>
      <w:r w:rsidR="00C80443" w:rsidRPr="007368D7">
        <w:rPr>
          <w:rFonts w:ascii="Arial" w:hAnsi="Arial" w:cs="Arial"/>
        </w:rPr>
        <w:t xml:space="preserve">processing parameters </w:t>
      </w:r>
      <w:r w:rsidR="00A90633" w:rsidRPr="007368D7">
        <w:rPr>
          <w:rFonts w:ascii="Arial" w:hAnsi="Arial" w:cs="Arial"/>
        </w:rPr>
        <w:t xml:space="preserve">during the different processing steps of </w:t>
      </w:r>
      <w:r w:rsidR="002358EC" w:rsidRPr="007368D7">
        <w:rPr>
          <w:rFonts w:ascii="Arial" w:hAnsi="Arial" w:cs="Arial"/>
        </w:rPr>
        <w:t>HM</w:t>
      </w:r>
      <w:r w:rsidR="00EA1DB1" w:rsidRPr="007368D7">
        <w:rPr>
          <w:rFonts w:ascii="Arial" w:hAnsi="Arial" w:cs="Arial"/>
        </w:rPr>
        <w:t>E</w:t>
      </w:r>
      <w:r w:rsidR="003A30E8" w:rsidRPr="007368D7">
        <w:rPr>
          <w:rFonts w:ascii="Arial" w:hAnsi="Arial" w:cs="Arial"/>
        </w:rPr>
        <w:t xml:space="preserve"> on the fibrous structure formation.</w:t>
      </w:r>
      <w:r w:rsidR="008E2C4D">
        <w:rPr>
          <w:rFonts w:ascii="Arial" w:hAnsi="Arial" w:cs="Arial"/>
        </w:rPr>
        <w:t xml:space="preserve"> </w:t>
      </w:r>
      <w:r w:rsidR="00634988">
        <w:rPr>
          <w:rFonts w:ascii="Arial" w:hAnsi="Arial" w:cs="Arial"/>
        </w:rPr>
        <w:t>To do so we</w:t>
      </w:r>
      <w:r w:rsidR="00237525">
        <w:rPr>
          <w:rFonts w:ascii="Arial" w:hAnsi="Arial" w:cs="Arial"/>
        </w:rPr>
        <w:t xml:space="preserve"> </w:t>
      </w:r>
      <w:r w:rsidR="00237525" w:rsidRPr="007368D7">
        <w:rPr>
          <w:rFonts w:ascii="Arial" w:hAnsi="Arial" w:cs="Arial"/>
        </w:rPr>
        <w:t>use</w:t>
      </w:r>
      <w:r w:rsidR="00237525">
        <w:rPr>
          <w:rFonts w:ascii="Arial" w:hAnsi="Arial" w:cs="Arial"/>
        </w:rPr>
        <w:t>d</w:t>
      </w:r>
      <w:r w:rsidR="00237525" w:rsidRPr="007368D7">
        <w:rPr>
          <w:rFonts w:ascii="Arial" w:hAnsi="Arial" w:cs="Arial"/>
        </w:rPr>
        <w:t xml:space="preserve"> a high-temperature shear cell (HTSC) to study the different processing steps</w:t>
      </w:r>
      <w:r w:rsidR="00634988">
        <w:rPr>
          <w:rFonts w:ascii="Arial" w:hAnsi="Arial" w:cs="Arial"/>
        </w:rPr>
        <w:t xml:space="preserve"> </w:t>
      </w:r>
      <w:r w:rsidR="00237525">
        <w:rPr>
          <w:rFonts w:ascii="Arial" w:hAnsi="Arial" w:cs="Arial"/>
        </w:rPr>
        <w:t xml:space="preserve">during HME: </w:t>
      </w:r>
      <w:r w:rsidR="003A30E8" w:rsidRPr="007368D7">
        <w:rPr>
          <w:rFonts w:ascii="Arial" w:hAnsi="Arial" w:cs="Arial"/>
        </w:rPr>
        <w:t>1) m</w:t>
      </w:r>
      <w:r w:rsidR="00A90633" w:rsidRPr="007368D7">
        <w:rPr>
          <w:rFonts w:ascii="Arial" w:hAnsi="Arial" w:cs="Arial"/>
        </w:rPr>
        <w:t xml:space="preserve">ixing and hydrating, </w:t>
      </w:r>
      <w:r w:rsidR="003A30E8" w:rsidRPr="007368D7">
        <w:rPr>
          <w:rFonts w:ascii="Arial" w:hAnsi="Arial" w:cs="Arial"/>
        </w:rPr>
        <w:t xml:space="preserve">2) </w:t>
      </w:r>
      <w:r w:rsidR="00A90633" w:rsidRPr="007368D7">
        <w:rPr>
          <w:rFonts w:ascii="Arial" w:hAnsi="Arial" w:cs="Arial"/>
        </w:rPr>
        <w:t xml:space="preserve">thermomechanical </w:t>
      </w:r>
      <w:r w:rsidR="00680681" w:rsidRPr="007368D7">
        <w:rPr>
          <w:rFonts w:ascii="Arial" w:hAnsi="Arial" w:cs="Arial"/>
        </w:rPr>
        <w:t>treatment,</w:t>
      </w:r>
      <w:r w:rsidR="00A90633" w:rsidRPr="007368D7">
        <w:rPr>
          <w:rFonts w:ascii="Arial" w:hAnsi="Arial" w:cs="Arial"/>
        </w:rPr>
        <w:t xml:space="preserve"> and </w:t>
      </w:r>
      <w:r w:rsidR="003A30E8" w:rsidRPr="007368D7">
        <w:rPr>
          <w:rFonts w:ascii="Arial" w:hAnsi="Arial" w:cs="Arial"/>
        </w:rPr>
        <w:t xml:space="preserve">3) </w:t>
      </w:r>
      <w:r w:rsidR="00A90633" w:rsidRPr="007368D7">
        <w:rPr>
          <w:rFonts w:ascii="Arial" w:hAnsi="Arial" w:cs="Arial"/>
        </w:rPr>
        <w:t>cooling.</w:t>
      </w:r>
      <w:r w:rsidR="00DC1A23" w:rsidRPr="007368D7">
        <w:rPr>
          <w:rFonts w:ascii="Arial" w:hAnsi="Arial" w:cs="Arial"/>
        </w:rPr>
        <w:t xml:space="preserve"> </w:t>
      </w:r>
      <w:r w:rsidR="005330BE" w:rsidRPr="007368D7">
        <w:rPr>
          <w:rFonts w:ascii="Arial" w:hAnsi="Arial" w:cs="Arial"/>
        </w:rPr>
        <w:t>HTSC processing consists of the same unit operations as extrusion, but allow</w:t>
      </w:r>
      <w:r w:rsidR="00DD51CE" w:rsidRPr="007368D7">
        <w:rPr>
          <w:rFonts w:ascii="Arial" w:hAnsi="Arial" w:cs="Arial"/>
        </w:rPr>
        <w:t xml:space="preserve">s individual control over the </w:t>
      </w:r>
      <w:r w:rsidR="00CA0625" w:rsidRPr="007368D7">
        <w:rPr>
          <w:rFonts w:ascii="Arial" w:hAnsi="Arial" w:cs="Arial"/>
        </w:rPr>
        <w:t xml:space="preserve">various </w:t>
      </w:r>
      <w:r w:rsidR="00DD51CE" w:rsidRPr="007368D7">
        <w:rPr>
          <w:rFonts w:ascii="Arial" w:hAnsi="Arial" w:cs="Arial"/>
        </w:rPr>
        <w:t xml:space="preserve">processing parameters, such as deformation rate, processing temperature and residence time. </w:t>
      </w:r>
    </w:p>
    <w:p w14:paraId="2D9DC4F9" w14:textId="2E6854FF" w:rsidR="00EB439C" w:rsidRPr="007368D7" w:rsidRDefault="008D1EF3" w:rsidP="00B2229D">
      <w:pPr>
        <w:jc w:val="both"/>
        <w:rPr>
          <w:rFonts w:ascii="Arial" w:hAnsi="Arial" w:cs="Arial"/>
        </w:rPr>
      </w:pPr>
      <w:r w:rsidRPr="007368D7">
        <w:rPr>
          <w:rFonts w:ascii="Arial" w:hAnsi="Arial" w:cs="Arial"/>
        </w:rPr>
        <w:t>Our results</w:t>
      </w:r>
      <w:r w:rsidR="00E522C2" w:rsidRPr="007368D7">
        <w:rPr>
          <w:rFonts w:ascii="Arial" w:hAnsi="Arial" w:cs="Arial"/>
        </w:rPr>
        <w:t xml:space="preserve"> show that </w:t>
      </w:r>
      <w:r w:rsidR="00E514A2" w:rsidRPr="007368D7">
        <w:rPr>
          <w:rFonts w:ascii="Arial" w:hAnsi="Arial" w:cs="Arial"/>
        </w:rPr>
        <w:t>mixing affect</w:t>
      </w:r>
      <w:r w:rsidR="00CA0625" w:rsidRPr="007368D7">
        <w:rPr>
          <w:rFonts w:ascii="Arial" w:hAnsi="Arial" w:cs="Arial"/>
        </w:rPr>
        <w:t>s</w:t>
      </w:r>
      <w:r w:rsidR="00E514A2" w:rsidRPr="007368D7">
        <w:rPr>
          <w:rFonts w:ascii="Arial" w:hAnsi="Arial" w:cs="Arial"/>
        </w:rPr>
        <w:t xml:space="preserve"> the final product structure </w:t>
      </w:r>
      <w:r w:rsidR="00C24FB1">
        <w:rPr>
          <w:rFonts w:ascii="Arial" w:hAnsi="Arial" w:cs="Arial"/>
        </w:rPr>
        <w:t>but that this effect was influenced by the ingredient formulation</w:t>
      </w:r>
      <w:r w:rsidR="002C2AA0">
        <w:rPr>
          <w:rFonts w:ascii="Arial" w:hAnsi="Arial" w:cs="Arial"/>
        </w:rPr>
        <w:t xml:space="preserve"> and was different for soy protein concentrate, soy protein isolate-wheat gluten and pea protein isolate-wheat gluten </w:t>
      </w:r>
      <w:r w:rsidR="00021D06">
        <w:rPr>
          <w:rFonts w:ascii="Arial" w:hAnsi="Arial" w:cs="Arial"/>
        </w:rPr>
        <w:t>products</w:t>
      </w:r>
      <w:r w:rsidR="00E514A2" w:rsidRPr="007368D7">
        <w:rPr>
          <w:rFonts w:ascii="Arial" w:hAnsi="Arial" w:cs="Arial"/>
        </w:rPr>
        <w:t>.</w:t>
      </w:r>
      <w:r w:rsidR="00BC29DE" w:rsidRPr="007368D7">
        <w:rPr>
          <w:rFonts w:ascii="Arial" w:hAnsi="Arial" w:cs="Arial"/>
        </w:rPr>
        <w:t xml:space="preserve"> </w:t>
      </w:r>
      <w:r w:rsidR="00BC29DE">
        <w:rPr>
          <w:rFonts w:ascii="Arial" w:hAnsi="Arial" w:cs="Arial"/>
        </w:rPr>
        <w:t>Additionally</w:t>
      </w:r>
      <w:r w:rsidR="00BC29DE" w:rsidRPr="007368D7">
        <w:rPr>
          <w:rFonts w:ascii="Arial" w:hAnsi="Arial" w:cs="Arial"/>
        </w:rPr>
        <w:t>, the application of shear during cooling in the HTSC showed that the shear stresses in the cooling die is not a prerequisite for fibrous structure formation</w:t>
      </w:r>
      <w:r w:rsidR="00BC29DE">
        <w:rPr>
          <w:rFonts w:ascii="Arial" w:hAnsi="Arial" w:cs="Arial"/>
        </w:rPr>
        <w:t xml:space="preserve"> from pea protein isolate-wheat gluten mixtures</w:t>
      </w:r>
      <w:r w:rsidR="00BC29DE" w:rsidRPr="007368D7">
        <w:rPr>
          <w:rFonts w:ascii="Arial" w:hAnsi="Arial" w:cs="Arial"/>
        </w:rPr>
        <w:t>.</w:t>
      </w:r>
      <w:r w:rsidR="00264FA9">
        <w:rPr>
          <w:rFonts w:ascii="Arial" w:hAnsi="Arial" w:cs="Arial"/>
        </w:rPr>
        <w:t xml:space="preserve"> </w:t>
      </w:r>
      <w:r w:rsidR="00525145">
        <w:rPr>
          <w:rFonts w:ascii="Arial" w:hAnsi="Arial" w:cs="Arial"/>
        </w:rPr>
        <w:t>To measure the</w:t>
      </w:r>
      <w:r w:rsidR="003521A3">
        <w:rPr>
          <w:rFonts w:ascii="Arial" w:hAnsi="Arial" w:cs="Arial"/>
        </w:rPr>
        <w:t xml:space="preserve"> overall intensity of the thermomechanical treatment</w:t>
      </w:r>
      <w:r w:rsidR="00C434AF" w:rsidRPr="007368D7">
        <w:rPr>
          <w:rFonts w:ascii="Arial" w:hAnsi="Arial" w:cs="Arial"/>
        </w:rPr>
        <w:t xml:space="preserve"> </w:t>
      </w:r>
      <w:r w:rsidRPr="007368D7">
        <w:rPr>
          <w:rFonts w:ascii="Arial" w:hAnsi="Arial" w:cs="Arial"/>
        </w:rPr>
        <w:t xml:space="preserve">we developed </w:t>
      </w:r>
      <w:r w:rsidR="00C434AF" w:rsidRPr="007368D7">
        <w:rPr>
          <w:rFonts w:ascii="Arial" w:hAnsi="Arial" w:cs="Arial"/>
        </w:rPr>
        <w:t>a new parameter</w:t>
      </w:r>
      <w:r w:rsidRPr="007368D7">
        <w:rPr>
          <w:rFonts w:ascii="Arial" w:hAnsi="Arial" w:cs="Arial"/>
        </w:rPr>
        <w:t>, “equivalent shear-cell-temperature”,</w:t>
      </w:r>
      <w:r w:rsidR="005B480F" w:rsidRPr="007368D7">
        <w:rPr>
          <w:rFonts w:ascii="Arial" w:hAnsi="Arial" w:cs="Arial"/>
        </w:rPr>
        <w:t xml:space="preserve"> by combining the HTSC and near-infrared (NIR) spectroscopy. </w:t>
      </w:r>
      <w:r w:rsidR="00D20603" w:rsidRPr="007368D7">
        <w:rPr>
          <w:rFonts w:ascii="Arial" w:hAnsi="Arial" w:cs="Arial"/>
        </w:rPr>
        <w:t xml:space="preserve">This parameter can be used to </w:t>
      </w:r>
      <w:r w:rsidR="00921605" w:rsidRPr="007368D7">
        <w:rPr>
          <w:rFonts w:ascii="Arial" w:hAnsi="Arial" w:cs="Arial"/>
        </w:rPr>
        <w:t>quantify the effect</w:t>
      </w:r>
      <w:r w:rsidR="00CA0625" w:rsidRPr="007368D7">
        <w:rPr>
          <w:rFonts w:ascii="Arial" w:hAnsi="Arial" w:cs="Arial"/>
        </w:rPr>
        <w:t>s</w:t>
      </w:r>
      <w:r w:rsidR="00921605" w:rsidRPr="007368D7">
        <w:rPr>
          <w:rFonts w:ascii="Arial" w:hAnsi="Arial" w:cs="Arial"/>
        </w:rPr>
        <w:t xml:space="preserve"> of barrel temperature, screw configuration and screw speed on the thermal process intensity and final product structure.</w:t>
      </w:r>
      <w:r w:rsidR="009C78F1">
        <w:rPr>
          <w:rFonts w:ascii="Arial" w:hAnsi="Arial" w:cs="Arial"/>
        </w:rPr>
        <w:t xml:space="preserve"> </w:t>
      </w:r>
      <w:r w:rsidR="006915F9">
        <w:rPr>
          <w:rFonts w:ascii="Arial" w:hAnsi="Arial" w:cs="Arial"/>
        </w:rPr>
        <w:t>We</w:t>
      </w:r>
      <w:r w:rsidR="00345439">
        <w:rPr>
          <w:rFonts w:ascii="Arial" w:hAnsi="Arial" w:cs="Arial"/>
        </w:rPr>
        <w:t xml:space="preserve"> also applied NIR spectroscopy to measure the </w:t>
      </w:r>
      <w:r w:rsidR="002404EE">
        <w:rPr>
          <w:rFonts w:ascii="Arial" w:hAnsi="Arial" w:cs="Arial"/>
        </w:rPr>
        <w:t>composition of meat-analogue like systems containing oil</w:t>
      </w:r>
      <w:r w:rsidR="006915F9">
        <w:rPr>
          <w:rFonts w:ascii="Arial" w:hAnsi="Arial" w:cs="Arial"/>
        </w:rPr>
        <w:t>. In conclusion</w:t>
      </w:r>
      <w:r w:rsidR="00264FA9">
        <w:rPr>
          <w:rFonts w:ascii="Arial" w:hAnsi="Arial" w:cs="Arial"/>
        </w:rPr>
        <w:t>,</w:t>
      </w:r>
      <w:r w:rsidR="006915F9">
        <w:rPr>
          <w:rFonts w:ascii="Arial" w:hAnsi="Arial" w:cs="Arial"/>
        </w:rPr>
        <w:t xml:space="preserve"> t</w:t>
      </w:r>
      <w:r w:rsidR="002A5237" w:rsidRPr="007368D7">
        <w:rPr>
          <w:rFonts w:ascii="Arial" w:hAnsi="Arial" w:cs="Arial"/>
        </w:rPr>
        <w:t>he application of HTSC</w:t>
      </w:r>
      <w:r w:rsidR="006915F9">
        <w:rPr>
          <w:rFonts w:ascii="Arial" w:hAnsi="Arial" w:cs="Arial"/>
        </w:rPr>
        <w:t xml:space="preserve"> and NIR </w:t>
      </w:r>
      <w:r w:rsidR="00264FA9">
        <w:rPr>
          <w:rFonts w:ascii="Arial" w:hAnsi="Arial" w:cs="Arial"/>
        </w:rPr>
        <w:t>spectroscopy</w:t>
      </w:r>
      <w:r w:rsidR="002A5237" w:rsidRPr="007368D7">
        <w:rPr>
          <w:rFonts w:ascii="Arial" w:hAnsi="Arial" w:cs="Arial"/>
        </w:rPr>
        <w:t xml:space="preserve"> to study structuring in the HME can give valuable insights in the </w:t>
      </w:r>
      <w:r w:rsidR="00FB221F" w:rsidRPr="007368D7">
        <w:rPr>
          <w:rFonts w:ascii="Arial" w:hAnsi="Arial" w:cs="Arial"/>
        </w:rPr>
        <w:t>structure formation mechanism during HME</w:t>
      </w:r>
      <w:r w:rsidR="007B7A0D" w:rsidRPr="007368D7">
        <w:rPr>
          <w:rFonts w:ascii="Arial" w:hAnsi="Arial" w:cs="Arial"/>
        </w:rPr>
        <w:t xml:space="preserve"> </w:t>
      </w:r>
      <w:r w:rsidR="00CA0625" w:rsidRPr="007368D7">
        <w:rPr>
          <w:rFonts w:ascii="Arial" w:hAnsi="Arial" w:cs="Arial"/>
        </w:rPr>
        <w:t>and can thus enable developments</w:t>
      </w:r>
      <w:r w:rsidR="007B7A0D" w:rsidRPr="007368D7">
        <w:rPr>
          <w:rFonts w:ascii="Arial" w:hAnsi="Arial" w:cs="Arial"/>
        </w:rPr>
        <w:t xml:space="preserve"> to</w:t>
      </w:r>
      <w:r w:rsidR="00CA0625" w:rsidRPr="007368D7">
        <w:rPr>
          <w:rFonts w:ascii="Arial" w:hAnsi="Arial" w:cs="Arial"/>
        </w:rPr>
        <w:t>wards</w:t>
      </w:r>
      <w:r w:rsidR="007B7A0D" w:rsidRPr="007368D7">
        <w:rPr>
          <w:rFonts w:ascii="Arial" w:hAnsi="Arial" w:cs="Arial"/>
        </w:rPr>
        <w:t xml:space="preserve"> more efficient processing of meat analogues with better textural properties.</w:t>
      </w:r>
    </w:p>
    <w:p w14:paraId="36E802E2" w14:textId="35F65562" w:rsidR="00827EE1" w:rsidRPr="007368D7" w:rsidRDefault="00827EE1"/>
    <w:sectPr w:rsidR="00827EE1" w:rsidRPr="00736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798"/>
    <w:rsid w:val="00017734"/>
    <w:rsid w:val="000218AA"/>
    <w:rsid w:val="00021D06"/>
    <w:rsid w:val="00047994"/>
    <w:rsid w:val="00075D27"/>
    <w:rsid w:val="000905C9"/>
    <w:rsid w:val="000B2C27"/>
    <w:rsid w:val="00164D22"/>
    <w:rsid w:val="00170D5B"/>
    <w:rsid w:val="00187D1A"/>
    <w:rsid w:val="001908A5"/>
    <w:rsid w:val="001916F9"/>
    <w:rsid w:val="001E434B"/>
    <w:rsid w:val="001F1AAB"/>
    <w:rsid w:val="0020487D"/>
    <w:rsid w:val="00210CC8"/>
    <w:rsid w:val="00226556"/>
    <w:rsid w:val="002358EC"/>
    <w:rsid w:val="00237525"/>
    <w:rsid w:val="002404EE"/>
    <w:rsid w:val="002573A0"/>
    <w:rsid w:val="00264FA9"/>
    <w:rsid w:val="002A5237"/>
    <w:rsid w:val="002C2AA0"/>
    <w:rsid w:val="00300C98"/>
    <w:rsid w:val="00304580"/>
    <w:rsid w:val="0031521A"/>
    <w:rsid w:val="00321BA1"/>
    <w:rsid w:val="003442A2"/>
    <w:rsid w:val="00345439"/>
    <w:rsid w:val="003521A3"/>
    <w:rsid w:val="003629EA"/>
    <w:rsid w:val="00362AC5"/>
    <w:rsid w:val="003A30E8"/>
    <w:rsid w:val="003A6C36"/>
    <w:rsid w:val="003D6B23"/>
    <w:rsid w:val="003E677C"/>
    <w:rsid w:val="003F1FAD"/>
    <w:rsid w:val="003F3DFC"/>
    <w:rsid w:val="00455822"/>
    <w:rsid w:val="004628D6"/>
    <w:rsid w:val="00473685"/>
    <w:rsid w:val="00484041"/>
    <w:rsid w:val="004875F1"/>
    <w:rsid w:val="004B2FA9"/>
    <w:rsid w:val="004B36DF"/>
    <w:rsid w:val="004F2DC3"/>
    <w:rsid w:val="00525145"/>
    <w:rsid w:val="005330BE"/>
    <w:rsid w:val="0059282B"/>
    <w:rsid w:val="0059491C"/>
    <w:rsid w:val="005964E1"/>
    <w:rsid w:val="005A251D"/>
    <w:rsid w:val="005B480F"/>
    <w:rsid w:val="005B5D2B"/>
    <w:rsid w:val="00605999"/>
    <w:rsid w:val="00634988"/>
    <w:rsid w:val="0064667E"/>
    <w:rsid w:val="00674EAC"/>
    <w:rsid w:val="00680681"/>
    <w:rsid w:val="006915F9"/>
    <w:rsid w:val="006A40BB"/>
    <w:rsid w:val="006B2B35"/>
    <w:rsid w:val="006C7232"/>
    <w:rsid w:val="007102A7"/>
    <w:rsid w:val="00730C95"/>
    <w:rsid w:val="00734451"/>
    <w:rsid w:val="007368D7"/>
    <w:rsid w:val="0075001C"/>
    <w:rsid w:val="0076429B"/>
    <w:rsid w:val="00794B58"/>
    <w:rsid w:val="007A6853"/>
    <w:rsid w:val="007B7A0D"/>
    <w:rsid w:val="007C564B"/>
    <w:rsid w:val="00827EE1"/>
    <w:rsid w:val="0083191C"/>
    <w:rsid w:val="008407DC"/>
    <w:rsid w:val="00844776"/>
    <w:rsid w:val="008646F1"/>
    <w:rsid w:val="00876517"/>
    <w:rsid w:val="008774A8"/>
    <w:rsid w:val="008D1EF3"/>
    <w:rsid w:val="008D54F4"/>
    <w:rsid w:val="008E2C4D"/>
    <w:rsid w:val="00913770"/>
    <w:rsid w:val="0091596C"/>
    <w:rsid w:val="00921605"/>
    <w:rsid w:val="009418AE"/>
    <w:rsid w:val="009A731D"/>
    <w:rsid w:val="009C4C79"/>
    <w:rsid w:val="009C6185"/>
    <w:rsid w:val="009C78F1"/>
    <w:rsid w:val="009D232D"/>
    <w:rsid w:val="00A012A6"/>
    <w:rsid w:val="00A04A9F"/>
    <w:rsid w:val="00A04ADC"/>
    <w:rsid w:val="00A47F23"/>
    <w:rsid w:val="00A81CB6"/>
    <w:rsid w:val="00A90633"/>
    <w:rsid w:val="00A960C5"/>
    <w:rsid w:val="00AD404A"/>
    <w:rsid w:val="00B02A78"/>
    <w:rsid w:val="00B2229D"/>
    <w:rsid w:val="00B37991"/>
    <w:rsid w:val="00B54DF8"/>
    <w:rsid w:val="00B74E12"/>
    <w:rsid w:val="00BB4DB0"/>
    <w:rsid w:val="00BC29DE"/>
    <w:rsid w:val="00BC7CCA"/>
    <w:rsid w:val="00BD08D1"/>
    <w:rsid w:val="00BD419D"/>
    <w:rsid w:val="00BD6FB3"/>
    <w:rsid w:val="00BE1E13"/>
    <w:rsid w:val="00C11FCD"/>
    <w:rsid w:val="00C2365A"/>
    <w:rsid w:val="00C24FB1"/>
    <w:rsid w:val="00C26734"/>
    <w:rsid w:val="00C434AF"/>
    <w:rsid w:val="00C43F4E"/>
    <w:rsid w:val="00C70644"/>
    <w:rsid w:val="00C80443"/>
    <w:rsid w:val="00C8303E"/>
    <w:rsid w:val="00C86275"/>
    <w:rsid w:val="00C965AF"/>
    <w:rsid w:val="00CA0625"/>
    <w:rsid w:val="00D047E8"/>
    <w:rsid w:val="00D20603"/>
    <w:rsid w:val="00D2230C"/>
    <w:rsid w:val="00D74B9B"/>
    <w:rsid w:val="00D8104E"/>
    <w:rsid w:val="00DA43E4"/>
    <w:rsid w:val="00DB2179"/>
    <w:rsid w:val="00DB712F"/>
    <w:rsid w:val="00DC1A23"/>
    <w:rsid w:val="00DC273D"/>
    <w:rsid w:val="00DD51CE"/>
    <w:rsid w:val="00DE29DF"/>
    <w:rsid w:val="00E20880"/>
    <w:rsid w:val="00E2264C"/>
    <w:rsid w:val="00E514A2"/>
    <w:rsid w:val="00E522C2"/>
    <w:rsid w:val="00E52397"/>
    <w:rsid w:val="00EA1DB1"/>
    <w:rsid w:val="00EB439C"/>
    <w:rsid w:val="00ED1F6B"/>
    <w:rsid w:val="00F1477F"/>
    <w:rsid w:val="00F15DA1"/>
    <w:rsid w:val="00F24098"/>
    <w:rsid w:val="00F373A3"/>
    <w:rsid w:val="00F40965"/>
    <w:rsid w:val="00F81587"/>
    <w:rsid w:val="00FA4E70"/>
    <w:rsid w:val="00FB221F"/>
    <w:rsid w:val="00FC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30839"/>
  <w15:chartTrackingRefBased/>
  <w15:docId w15:val="{09B574CE-8A54-428F-BD11-8CC22D71B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A06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424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Kollmann, Nienke</dc:creator>
  <cp:keywords/>
  <dc:description/>
  <cp:lastModifiedBy>Kollmann, Nienke</cp:lastModifiedBy>
  <cp:revision>51</cp:revision>
  <dcterms:created xsi:type="dcterms:W3CDTF">2025-02-28T08:55:00Z</dcterms:created>
  <dcterms:modified xsi:type="dcterms:W3CDTF">2025-02-28T10:10:00Z</dcterms:modified>
</cp:coreProperties>
</file>