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E50A" w14:textId="64F90764" w:rsidR="00693F78" w:rsidRPr="00F94E97" w:rsidRDefault="00F94E97">
      <w:pPr>
        <w:rPr>
          <w:rFonts w:ascii="Arial" w:hAnsi="Arial" w:cs="Arial"/>
          <w:b/>
          <w:bCs/>
          <w:sz w:val="32"/>
          <w:szCs w:val="32"/>
        </w:rPr>
      </w:pPr>
      <w:r w:rsidRPr="00F94E97">
        <w:rPr>
          <w:rFonts w:ascii="Arial" w:hAnsi="Arial" w:cs="Arial"/>
          <w:b/>
          <w:bCs/>
          <w:sz w:val="32"/>
          <w:szCs w:val="32"/>
        </w:rPr>
        <w:t>Casein stabilized interfaces, the role of molecular structure</w:t>
      </w:r>
    </w:p>
    <w:p w14:paraId="2E4A08A7" w14:textId="4ADD9F17" w:rsidR="00F94E97" w:rsidRPr="00BB3322" w:rsidRDefault="00F94E97">
      <w:pPr>
        <w:rPr>
          <w:rFonts w:ascii="Times New Roman" w:hAnsi="Times New Roman" w:cs="Times New Roman"/>
          <w:sz w:val="24"/>
          <w:szCs w:val="24"/>
          <w:vertAlign w:val="superscript"/>
          <w:lang w:val="nl-NL"/>
        </w:rPr>
      </w:pPr>
      <w:r w:rsidRPr="00BB3322">
        <w:rPr>
          <w:rFonts w:ascii="Times New Roman" w:hAnsi="Times New Roman" w:cs="Times New Roman"/>
          <w:sz w:val="24"/>
          <w:szCs w:val="24"/>
          <w:u w:val="single"/>
          <w:lang w:val="nl-NL"/>
        </w:rPr>
        <w:t>Anteun de Groot</w:t>
      </w:r>
      <w:r w:rsidR="00F47F92" w:rsidRPr="00BB3322">
        <w:rPr>
          <w:rFonts w:ascii="Times New Roman" w:hAnsi="Times New Roman" w:cs="Times New Roman"/>
          <w:sz w:val="24"/>
          <w:szCs w:val="24"/>
          <w:u w:val="single"/>
          <w:vertAlign w:val="superscript"/>
          <w:lang w:val="nl-NL"/>
        </w:rPr>
        <w:t>1,2</w:t>
      </w:r>
      <w:r w:rsidR="00881831" w:rsidRPr="00BB3322">
        <w:rPr>
          <w:rFonts w:ascii="Times New Roman" w:hAnsi="Times New Roman" w:cs="Times New Roman"/>
          <w:sz w:val="24"/>
          <w:szCs w:val="24"/>
          <w:lang w:val="nl-NL"/>
        </w:rPr>
        <w:t>, Etske Bijl</w:t>
      </w:r>
      <w:r w:rsidR="00F47F92" w:rsidRPr="00BB332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881831" w:rsidRPr="00BB3322">
        <w:rPr>
          <w:rFonts w:ascii="Times New Roman" w:hAnsi="Times New Roman" w:cs="Times New Roman"/>
          <w:sz w:val="24"/>
          <w:szCs w:val="24"/>
          <w:lang w:val="nl-NL"/>
        </w:rPr>
        <w:t>, Leonard Sagis</w:t>
      </w:r>
      <w:r w:rsidR="00F47F92" w:rsidRPr="00BB3322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1</w:t>
      </w:r>
    </w:p>
    <w:p w14:paraId="5A1AE336" w14:textId="1DAB0096" w:rsidR="00F94E97" w:rsidRPr="00BB3322" w:rsidRDefault="00B55B5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B332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F94E97" w:rsidRPr="00BB3322">
        <w:rPr>
          <w:rFonts w:ascii="Times New Roman" w:hAnsi="Times New Roman" w:cs="Times New Roman"/>
          <w:i/>
          <w:iCs/>
          <w:sz w:val="24"/>
          <w:szCs w:val="24"/>
        </w:rPr>
        <w:t>Physics and Physical Chemistry of foods, Wageningen University &amp; Research</w:t>
      </w:r>
    </w:p>
    <w:p w14:paraId="7E5AA77F" w14:textId="12CD9ED5" w:rsidR="00F94E97" w:rsidRPr="00D551B1" w:rsidRDefault="00B55B5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B332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EF7C08" w:rsidRPr="00BB3322">
        <w:rPr>
          <w:rFonts w:ascii="Times New Roman" w:hAnsi="Times New Roman" w:cs="Times New Roman"/>
          <w:i/>
          <w:iCs/>
          <w:sz w:val="24"/>
          <w:szCs w:val="24"/>
        </w:rPr>
        <w:t>Dairy Science and Technology, Food Quality and Design group</w:t>
      </w:r>
      <w:r w:rsidR="00EF7C08" w:rsidRPr="00BB332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F7C08" w:rsidRPr="00BB332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EF7C08" w:rsidRPr="00BB3322">
        <w:rPr>
          <w:rFonts w:ascii="Times New Roman" w:hAnsi="Times New Roman" w:cs="Times New Roman"/>
          <w:i/>
          <w:iCs/>
          <w:sz w:val="24"/>
          <w:szCs w:val="24"/>
        </w:rPr>
        <w:t>Wageningen University &amp; Research</w:t>
      </w:r>
    </w:p>
    <w:p w14:paraId="2FE0F2CF" w14:textId="63CBD626" w:rsidR="00E52E93" w:rsidRDefault="00FE6A30" w:rsidP="00E52E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future of dairy </w:t>
      </w:r>
      <w:r w:rsidR="005935D7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lie in the </w:t>
      </w:r>
      <w:r w:rsidR="00E27E5A">
        <w:rPr>
          <w:rFonts w:ascii="Arial" w:hAnsi="Arial" w:cs="Arial"/>
        </w:rPr>
        <w:t>development</w:t>
      </w:r>
      <w:r>
        <w:rPr>
          <w:rFonts w:ascii="Arial" w:hAnsi="Arial" w:cs="Arial"/>
        </w:rPr>
        <w:t xml:space="preserve"> of animal-free milk,</w:t>
      </w:r>
      <w:r w:rsidR="00E27E5A">
        <w:rPr>
          <w:rFonts w:ascii="Arial" w:hAnsi="Arial" w:cs="Arial"/>
        </w:rPr>
        <w:t xml:space="preserve"> providing</w:t>
      </w:r>
      <w:r>
        <w:rPr>
          <w:rFonts w:ascii="Arial" w:hAnsi="Arial" w:cs="Arial"/>
        </w:rPr>
        <w:t xml:space="preserve"> a more sustainable alternative to traditional dairy. </w:t>
      </w:r>
      <w:r w:rsidR="00E27E5A">
        <w:rPr>
          <w:rFonts w:ascii="Arial" w:hAnsi="Arial" w:cs="Arial"/>
        </w:rPr>
        <w:t xml:space="preserve">Central in this development is the synthesis of casein by microorganisms, </w:t>
      </w:r>
      <w:r w:rsidR="001D25BA">
        <w:rPr>
          <w:rFonts w:ascii="Arial" w:hAnsi="Arial" w:cs="Arial"/>
        </w:rPr>
        <w:t>a key protein for dairy functionality</w:t>
      </w:r>
      <w:r>
        <w:rPr>
          <w:rFonts w:ascii="Arial" w:hAnsi="Arial" w:cs="Arial"/>
        </w:rPr>
        <w:t xml:space="preserve">. </w:t>
      </w:r>
      <w:r w:rsidR="001D25BA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8E53F1">
        <w:rPr>
          <w:rFonts w:ascii="Arial" w:hAnsi="Arial" w:cs="Arial"/>
        </w:rPr>
        <w:t xml:space="preserve">anticipate the development of microbial casein, </w:t>
      </w:r>
      <w:r>
        <w:rPr>
          <w:rFonts w:ascii="Arial" w:hAnsi="Arial" w:cs="Arial"/>
        </w:rPr>
        <w:t>we need to answer</w:t>
      </w:r>
      <w:r w:rsidR="008E53F1">
        <w:rPr>
          <w:rFonts w:ascii="Arial" w:hAnsi="Arial" w:cs="Arial"/>
        </w:rPr>
        <w:t xml:space="preserve"> fundamental</w:t>
      </w:r>
      <w:r>
        <w:rPr>
          <w:rFonts w:ascii="Arial" w:hAnsi="Arial" w:cs="Arial"/>
        </w:rPr>
        <w:t xml:space="preserve"> questions such as: </w:t>
      </w:r>
      <w:r w:rsidR="00B04611">
        <w:rPr>
          <w:rFonts w:ascii="Arial" w:hAnsi="Arial" w:cs="Arial"/>
        </w:rPr>
        <w:t>Are casein micelles necessary</w:t>
      </w:r>
      <w:r>
        <w:rPr>
          <w:rFonts w:ascii="Arial" w:hAnsi="Arial" w:cs="Arial"/>
        </w:rPr>
        <w:t xml:space="preserve">? </w:t>
      </w:r>
      <w:r w:rsidR="00B04611">
        <w:rPr>
          <w:rFonts w:ascii="Arial" w:hAnsi="Arial" w:cs="Arial"/>
        </w:rPr>
        <w:t>Is casein phosphorylation essential</w:t>
      </w:r>
      <w:r>
        <w:rPr>
          <w:rFonts w:ascii="Arial" w:hAnsi="Arial" w:cs="Arial"/>
        </w:rPr>
        <w:t xml:space="preserve">? Can </w:t>
      </w:r>
      <w:r w:rsidR="00B04611">
        <w:rPr>
          <w:rFonts w:ascii="Arial" w:hAnsi="Arial" w:cs="Arial"/>
        </w:rPr>
        <w:t>fewer casein variant</w:t>
      </w:r>
      <w:r w:rsidR="0069555E">
        <w:rPr>
          <w:rFonts w:ascii="Arial" w:hAnsi="Arial" w:cs="Arial"/>
        </w:rPr>
        <w:t>s</w:t>
      </w:r>
      <w:r w:rsidR="00B04611">
        <w:rPr>
          <w:rFonts w:ascii="Arial" w:hAnsi="Arial" w:cs="Arial"/>
        </w:rPr>
        <w:t xml:space="preserve"> </w:t>
      </w:r>
      <w:r w:rsidR="00E52E93">
        <w:rPr>
          <w:rFonts w:ascii="Arial" w:hAnsi="Arial" w:cs="Arial"/>
        </w:rPr>
        <w:t>achieve comparable</w:t>
      </w:r>
      <w:r>
        <w:rPr>
          <w:rFonts w:ascii="Arial" w:hAnsi="Arial" w:cs="Arial"/>
        </w:rPr>
        <w:t xml:space="preserve"> functionality? </w:t>
      </w:r>
    </w:p>
    <w:p w14:paraId="0A78614D" w14:textId="32A9BDDF" w:rsidR="00166CD6" w:rsidRDefault="00FE6A30" w:rsidP="00E52E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Hence, this research used bovine casein as a benchmark to investigate the effect of casein chemistry on the stabilization of air- and oil-water interfaces. We show that casein micelles are beneficial f</w:t>
      </w:r>
      <w:r w:rsidR="00881831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="0069555E">
        <w:rPr>
          <w:rFonts w:ascii="Arial" w:hAnsi="Arial" w:cs="Arial"/>
        </w:rPr>
        <w:t xml:space="preserve">stiffer </w:t>
      </w:r>
      <w:r>
        <w:rPr>
          <w:rFonts w:ascii="Arial" w:hAnsi="Arial" w:cs="Arial"/>
        </w:rPr>
        <w:t xml:space="preserve">viscoelastic interface at polar oils but individual casein fractions might be a good alternative. </w:t>
      </w:r>
      <w:r w:rsidR="009B53B9">
        <w:rPr>
          <w:rFonts w:ascii="Arial" w:hAnsi="Arial" w:cs="Arial"/>
        </w:rPr>
        <w:t xml:space="preserve">The phosphorylation is essential </w:t>
      </w:r>
      <w:r w:rsidR="0069555E">
        <w:rPr>
          <w:rFonts w:ascii="Arial" w:hAnsi="Arial" w:cs="Arial"/>
        </w:rPr>
        <w:t xml:space="preserve">for </w:t>
      </w:r>
      <w:r w:rsidR="009B53B9">
        <w:rPr>
          <w:rFonts w:ascii="Arial" w:hAnsi="Arial" w:cs="Arial"/>
        </w:rPr>
        <w:t>creating interfacial networks by forming a space-spanning network with calcium. The location of phosphorylation will also affect the interfacial configuration which has a big effect on the sensitivity to calcium. In α</w:t>
      </w:r>
      <w:r w:rsidR="009B53B9">
        <w:rPr>
          <w:rFonts w:ascii="Arial" w:hAnsi="Arial" w:cs="Arial"/>
          <w:vertAlign w:val="subscript"/>
        </w:rPr>
        <w:t>s2</w:t>
      </w:r>
      <w:r w:rsidR="009B53B9">
        <w:rPr>
          <w:rFonts w:ascii="Arial" w:hAnsi="Arial" w:cs="Arial"/>
        </w:rPr>
        <w:t xml:space="preserve">-, and β-casein, the phosphorylation creates a tail-train configuration which makes </w:t>
      </w:r>
      <w:r w:rsidR="00166CD6">
        <w:rPr>
          <w:rFonts w:ascii="Arial" w:hAnsi="Arial" w:cs="Arial"/>
        </w:rPr>
        <w:t>them</w:t>
      </w:r>
      <w:r w:rsidR="009B53B9">
        <w:rPr>
          <w:rFonts w:ascii="Arial" w:hAnsi="Arial" w:cs="Arial"/>
        </w:rPr>
        <w:t xml:space="preserve"> highly calcium sensitive. </w:t>
      </w:r>
    </w:p>
    <w:p w14:paraId="04AE911C" w14:textId="4DF3BC14" w:rsidR="00F94E97" w:rsidRPr="00F94E97" w:rsidRDefault="009B53B9" w:rsidP="00E52E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 this work we show that casein chemistry </w:t>
      </w:r>
      <w:r w:rsidR="0032544F">
        <w:rPr>
          <w:rFonts w:ascii="Arial" w:hAnsi="Arial" w:cs="Arial"/>
        </w:rPr>
        <w:t>critically impacts</w:t>
      </w:r>
      <w:r>
        <w:rPr>
          <w:rFonts w:ascii="Arial" w:hAnsi="Arial" w:cs="Arial"/>
        </w:rPr>
        <w:t xml:space="preserve"> interfacial viscoelasticity, </w:t>
      </w:r>
      <w:r w:rsidR="0032544F">
        <w:rPr>
          <w:rFonts w:ascii="Arial" w:hAnsi="Arial" w:cs="Arial"/>
        </w:rPr>
        <w:t>enab</w:t>
      </w:r>
      <w:r w:rsidR="00375461">
        <w:rPr>
          <w:rFonts w:ascii="Arial" w:hAnsi="Arial" w:cs="Arial"/>
        </w:rPr>
        <w:t xml:space="preserve">ling </w:t>
      </w:r>
      <w:r w:rsidR="0069555E">
        <w:rPr>
          <w:rFonts w:ascii="Arial" w:hAnsi="Arial" w:cs="Arial"/>
        </w:rPr>
        <w:t xml:space="preserve">the tailoring of </w:t>
      </w:r>
      <w:r w:rsidR="0032544F">
        <w:rPr>
          <w:rFonts w:ascii="Arial" w:hAnsi="Arial" w:cs="Arial"/>
        </w:rPr>
        <w:t>functional properties</w:t>
      </w:r>
      <w:r>
        <w:rPr>
          <w:rFonts w:ascii="Arial" w:hAnsi="Arial" w:cs="Arial"/>
        </w:rPr>
        <w:t xml:space="preserve"> </w:t>
      </w:r>
      <w:r w:rsidR="0032544F">
        <w:rPr>
          <w:rFonts w:ascii="Arial" w:hAnsi="Arial" w:cs="Arial"/>
        </w:rPr>
        <w:t>through selective use of</w:t>
      </w:r>
      <w:r>
        <w:rPr>
          <w:rFonts w:ascii="Arial" w:hAnsi="Arial" w:cs="Arial"/>
        </w:rPr>
        <w:t xml:space="preserve"> casein fraction</w:t>
      </w:r>
      <w:r w:rsidR="0032544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28499A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icrobial casein should focus on phosphorylation to create interfacial network</w:t>
      </w:r>
      <w:r w:rsidR="00375461">
        <w:rPr>
          <w:rFonts w:ascii="Arial" w:hAnsi="Arial" w:cs="Arial"/>
        </w:rPr>
        <w:t>s</w:t>
      </w:r>
      <w:r>
        <w:rPr>
          <w:rFonts w:ascii="Arial" w:hAnsi="Arial" w:cs="Arial"/>
        </w:rPr>
        <w:t>, but using all four casein fractions in animal-free dairy might not be necessary.</w:t>
      </w:r>
    </w:p>
    <w:sectPr w:rsidR="00F94E97" w:rsidRPr="00F94E97" w:rsidSect="00E113C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97"/>
    <w:rsid w:val="0008438F"/>
    <w:rsid w:val="00134A99"/>
    <w:rsid w:val="00166CD6"/>
    <w:rsid w:val="001D25BA"/>
    <w:rsid w:val="001D470B"/>
    <w:rsid w:val="0028499A"/>
    <w:rsid w:val="0032544F"/>
    <w:rsid w:val="00375461"/>
    <w:rsid w:val="005935D7"/>
    <w:rsid w:val="00693F78"/>
    <w:rsid w:val="0069555E"/>
    <w:rsid w:val="00881831"/>
    <w:rsid w:val="008E53F1"/>
    <w:rsid w:val="00932106"/>
    <w:rsid w:val="009B53B9"/>
    <w:rsid w:val="00B04611"/>
    <w:rsid w:val="00B55B57"/>
    <w:rsid w:val="00BB3322"/>
    <w:rsid w:val="00BD32A3"/>
    <w:rsid w:val="00D551B1"/>
    <w:rsid w:val="00E106D4"/>
    <w:rsid w:val="00E113C7"/>
    <w:rsid w:val="00E27E5A"/>
    <w:rsid w:val="00E43251"/>
    <w:rsid w:val="00E52E93"/>
    <w:rsid w:val="00E75B72"/>
    <w:rsid w:val="00EF7C08"/>
    <w:rsid w:val="00F035FF"/>
    <w:rsid w:val="00F47F92"/>
    <w:rsid w:val="00F73824"/>
    <w:rsid w:val="00F94E97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0D4B"/>
  <w15:chartTrackingRefBased/>
  <w15:docId w15:val="{F3EC45E9-D79C-4F75-84B6-B539757A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955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95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55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4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41D47-D991-4822-9488-DA7D2F0D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Groot, Anteun de</dc:creator>
  <cp:keywords/>
  <dc:description/>
  <cp:lastModifiedBy>Groot, Anteun de</cp:lastModifiedBy>
  <cp:revision>8</cp:revision>
  <dcterms:created xsi:type="dcterms:W3CDTF">2024-12-27T13:36:00Z</dcterms:created>
  <dcterms:modified xsi:type="dcterms:W3CDTF">2024-12-27T13:41:00Z</dcterms:modified>
</cp:coreProperties>
</file>