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7B0C" w:rsidRPr="008222DF" w:rsidRDefault="00197B0C" w:rsidP="000A4D0B">
      <w:pPr>
        <w:rPr>
          <w:rFonts w:ascii="Arial" w:hAnsi="Arial" w:cs="Arial"/>
          <w:b/>
          <w:bCs/>
          <w:sz w:val="32"/>
          <w:szCs w:val="32"/>
          <w:lang w:val="en-US"/>
        </w:rPr>
      </w:pPr>
      <w:r w:rsidRPr="008222DF">
        <w:rPr>
          <w:rFonts w:ascii="Arial" w:hAnsi="Arial" w:cs="Arial"/>
          <w:b/>
          <w:bCs/>
          <w:sz w:val="32"/>
          <w:szCs w:val="32"/>
          <w:lang w:val="en-US"/>
        </w:rPr>
        <w:t>Exploring the impact of Supercritical CO</w:t>
      </w:r>
      <w:r w:rsidRPr="008222DF">
        <w:rPr>
          <w:rFonts w:ascii="Arial" w:hAnsi="Arial" w:cs="Arial"/>
          <w:b/>
          <w:bCs/>
          <w:sz w:val="32"/>
          <w:szCs w:val="32"/>
          <w:vertAlign w:val="subscript"/>
          <w:lang w:val="en-US"/>
        </w:rPr>
        <w:t>2</w:t>
      </w:r>
      <w:r w:rsidRPr="008222DF">
        <w:rPr>
          <w:rFonts w:ascii="Arial" w:hAnsi="Arial" w:cs="Arial"/>
          <w:b/>
          <w:bCs/>
          <w:sz w:val="32"/>
          <w:szCs w:val="32"/>
          <w:lang w:val="en-US"/>
        </w:rPr>
        <w:t xml:space="preserve"> on protein</w:t>
      </w:r>
      <w:r w:rsidR="000A4D0B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Pr="008222DF">
        <w:rPr>
          <w:rFonts w:ascii="Arial" w:hAnsi="Arial" w:cs="Arial"/>
          <w:b/>
          <w:bCs/>
          <w:sz w:val="32"/>
          <w:szCs w:val="32"/>
          <w:lang w:val="en-US"/>
        </w:rPr>
        <w:t>stability in crowded environment – a model system</w:t>
      </w:r>
    </w:p>
    <w:p w:rsidR="00197B0C" w:rsidRPr="008222DF" w:rsidRDefault="00197B0C" w:rsidP="00197B0C">
      <w:pPr>
        <w:jc w:val="both"/>
        <w:rPr>
          <w:rFonts w:ascii="Arial" w:hAnsi="Arial" w:cs="Arial"/>
          <w:lang w:val="en-US"/>
        </w:rPr>
      </w:pPr>
    </w:p>
    <w:p w:rsidR="008222DF" w:rsidRPr="008222DF" w:rsidRDefault="008222DF" w:rsidP="000A4D0B">
      <w:pPr>
        <w:pStyle w:val="TAMainText"/>
        <w:spacing w:line="360" w:lineRule="auto"/>
        <w:ind w:firstLine="0"/>
        <w:jc w:val="left"/>
        <w:rPr>
          <w:rFonts w:ascii="Times New Roman" w:hAnsi="Times New Roman" w:cs="Times New Roman"/>
          <w:bCs/>
          <w:i/>
          <w:iCs/>
          <w:sz w:val="24"/>
          <w:szCs w:val="28"/>
        </w:rPr>
      </w:pPr>
      <w:r w:rsidRPr="008222DF">
        <w:rPr>
          <w:rFonts w:ascii="Times New Roman" w:hAnsi="Times New Roman" w:cs="Times New Roman"/>
          <w:bCs/>
          <w:i/>
          <w:iCs/>
          <w:sz w:val="24"/>
          <w:szCs w:val="28"/>
          <w:u w:val="single"/>
        </w:rPr>
        <w:t>M Justin</w:t>
      </w:r>
      <w:r w:rsidR="000A4D0B">
        <w:rPr>
          <w:rFonts w:ascii="Times New Roman" w:hAnsi="Times New Roman" w:cs="Times New Roman"/>
          <w:bCs/>
          <w:i/>
          <w:iCs/>
          <w:sz w:val="24"/>
          <w:szCs w:val="28"/>
          <w:vertAlign w:val="superscript"/>
        </w:rPr>
        <w:t>1</w:t>
      </w:r>
      <w:r w:rsidRPr="008222DF">
        <w:rPr>
          <w:rFonts w:ascii="Times New Roman" w:hAnsi="Times New Roman" w:cs="Times New Roman"/>
          <w:bCs/>
          <w:i/>
          <w:iCs/>
          <w:sz w:val="24"/>
          <w:szCs w:val="28"/>
        </w:rPr>
        <w:t>, A Lerbret</w:t>
      </w:r>
      <w:r w:rsidR="000A4D0B">
        <w:rPr>
          <w:rFonts w:ascii="Times New Roman" w:hAnsi="Times New Roman" w:cs="Times New Roman"/>
          <w:bCs/>
          <w:i/>
          <w:iCs/>
          <w:sz w:val="24"/>
          <w:szCs w:val="28"/>
          <w:vertAlign w:val="superscript"/>
        </w:rPr>
        <w:t>1</w:t>
      </w:r>
      <w:r w:rsidRPr="008222DF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 and C Loupiac</w:t>
      </w:r>
      <w:r w:rsidR="000A4D0B">
        <w:rPr>
          <w:rFonts w:ascii="Times New Roman" w:hAnsi="Times New Roman" w:cs="Times New Roman"/>
          <w:bCs/>
          <w:i/>
          <w:iCs/>
          <w:sz w:val="24"/>
          <w:szCs w:val="28"/>
          <w:vertAlign w:val="superscript"/>
        </w:rPr>
        <w:t>1</w:t>
      </w:r>
    </w:p>
    <w:p w:rsidR="008222DF" w:rsidRPr="008222DF" w:rsidRDefault="000A4D0B" w:rsidP="000A4D0B">
      <w:pPr>
        <w:pStyle w:val="TAMainText"/>
        <w:spacing w:before="60" w:line="240" w:lineRule="auto"/>
        <w:ind w:firstLine="0"/>
        <w:jc w:val="left"/>
        <w:rPr>
          <w:rFonts w:ascii="Times New Roman" w:hAnsi="Times New Roman" w:cs="Times New Roman"/>
          <w:bCs/>
          <w:i/>
          <w:iCs/>
          <w:sz w:val="24"/>
          <w:szCs w:val="28"/>
        </w:rPr>
      </w:pPr>
      <w:r>
        <w:rPr>
          <w:rFonts w:ascii="Times New Roman" w:hAnsi="Times New Roman" w:cs="Times New Roman"/>
          <w:bCs/>
          <w:i/>
          <w:iCs/>
          <w:sz w:val="24"/>
          <w:szCs w:val="28"/>
          <w:vertAlign w:val="superscript"/>
        </w:rPr>
        <w:t>1</w:t>
      </w:r>
      <w:r w:rsidR="008222DF" w:rsidRPr="008222DF">
        <w:rPr>
          <w:rFonts w:ascii="Times New Roman" w:hAnsi="Times New Roman" w:cs="Times New Roman"/>
          <w:bCs/>
          <w:i/>
          <w:iCs/>
          <w:sz w:val="24"/>
          <w:szCs w:val="28"/>
        </w:rPr>
        <w:t>University B</w:t>
      </w:r>
      <w:r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ourgogne Franche-Comté, </w:t>
      </w:r>
      <w:r w:rsidR="008222DF" w:rsidRPr="008222DF">
        <w:rPr>
          <w:rFonts w:ascii="Times New Roman" w:hAnsi="Times New Roman" w:cs="Times New Roman"/>
          <w:bCs/>
          <w:i/>
          <w:iCs/>
          <w:sz w:val="24"/>
          <w:szCs w:val="28"/>
        </w:rPr>
        <w:t>Institut</w:t>
      </w:r>
      <w:r>
        <w:rPr>
          <w:rFonts w:ascii="Times New Roman" w:hAnsi="Times New Roman" w:cs="Times New Roman"/>
          <w:bCs/>
          <w:i/>
          <w:iCs/>
          <w:sz w:val="24"/>
          <w:szCs w:val="28"/>
        </w:rPr>
        <w:t>e</w:t>
      </w:r>
      <w:r w:rsidR="008222DF" w:rsidRPr="008222DF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 </w:t>
      </w:r>
      <w:proofErr w:type="spellStart"/>
      <w:r w:rsidR="008222DF" w:rsidRPr="008222DF">
        <w:rPr>
          <w:rFonts w:ascii="Times New Roman" w:hAnsi="Times New Roman" w:cs="Times New Roman"/>
          <w:bCs/>
          <w:i/>
          <w:iCs/>
          <w:sz w:val="24"/>
          <w:szCs w:val="28"/>
        </w:rPr>
        <w:t>AgroDijon</w:t>
      </w:r>
      <w:proofErr w:type="spellEnd"/>
      <w:r w:rsidR="008222DF" w:rsidRPr="008222DF">
        <w:rPr>
          <w:rFonts w:ascii="Times New Roman" w:hAnsi="Times New Roman" w:cs="Times New Roman"/>
          <w:bCs/>
          <w:i/>
          <w:iCs/>
          <w:sz w:val="24"/>
          <w:szCs w:val="28"/>
        </w:rPr>
        <w:t>, UMR PAM A02.102, 21000 Dijon, France</w:t>
      </w:r>
    </w:p>
    <w:p w:rsidR="008222DF" w:rsidRDefault="008222DF" w:rsidP="00197B0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8222DF" w:rsidRDefault="008222DF" w:rsidP="00197B0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197B0C" w:rsidRPr="008222DF" w:rsidRDefault="00197B0C" w:rsidP="00197B0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222DF">
        <w:rPr>
          <w:rFonts w:ascii="Arial" w:hAnsi="Arial" w:cs="Arial"/>
          <w:sz w:val="22"/>
          <w:szCs w:val="22"/>
          <w:lang w:val="en-US"/>
        </w:rPr>
        <w:t>Amid global challenges in sustainability and food security, the exploration of innovative processes and functional ingredients has become a priority for the food industry. Supercritical CO</w:t>
      </w:r>
      <w:r w:rsidRPr="008222DF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8222DF">
        <w:rPr>
          <w:rFonts w:ascii="Arial" w:hAnsi="Arial" w:cs="Arial"/>
          <w:sz w:val="22"/>
          <w:szCs w:val="22"/>
          <w:lang w:val="en-US"/>
        </w:rPr>
        <w:t xml:space="preserve"> (ScCO</w:t>
      </w:r>
      <w:r w:rsidRPr="008222DF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8222DF">
        <w:rPr>
          <w:rFonts w:ascii="Arial" w:hAnsi="Arial" w:cs="Arial"/>
          <w:sz w:val="22"/>
          <w:szCs w:val="22"/>
          <w:lang w:val="en-US"/>
        </w:rPr>
        <w:t>) has emerged as a promising solvent due to its tunable properties (temperature T &gt; 31°C, pressure P &gt; 74 bar) and potential for eco-friendly applications in food engineering</w:t>
      </w:r>
      <w:r w:rsidR="00E911FC" w:rsidRPr="009852DC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Pr="008222DF">
        <w:rPr>
          <w:rFonts w:ascii="Arial" w:hAnsi="Arial" w:cs="Arial"/>
          <w:sz w:val="22"/>
          <w:szCs w:val="22"/>
          <w:lang w:val="en-US"/>
        </w:rPr>
        <w:t>. Despite its growing interest, the impact of ScCO</w:t>
      </w:r>
      <w:r w:rsidRPr="008222DF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8222DF">
        <w:rPr>
          <w:rFonts w:ascii="Arial" w:hAnsi="Arial" w:cs="Arial"/>
          <w:sz w:val="22"/>
          <w:szCs w:val="22"/>
          <w:lang w:val="en-US"/>
        </w:rPr>
        <w:t xml:space="preserve"> on the structural stability of proteins and their interactions within complex matrices, such as those encountered in food systems, remains poorly understood.  </w:t>
      </w:r>
    </w:p>
    <w:p w:rsidR="00197B0C" w:rsidRPr="008222DF" w:rsidRDefault="00197B0C" w:rsidP="00197B0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197B0C" w:rsidRPr="008222DF" w:rsidRDefault="00197B0C" w:rsidP="00197B0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222DF">
        <w:rPr>
          <w:rFonts w:ascii="Arial" w:hAnsi="Arial" w:cs="Arial"/>
          <w:sz w:val="22"/>
          <w:szCs w:val="22"/>
          <w:lang w:val="en-US"/>
        </w:rPr>
        <w:t>This study investigates the effects of ScCO</w:t>
      </w:r>
      <w:r w:rsidRPr="008222DF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8222DF">
        <w:rPr>
          <w:rFonts w:ascii="Arial" w:hAnsi="Arial" w:cs="Arial"/>
          <w:sz w:val="22"/>
          <w:szCs w:val="22"/>
          <w:lang w:val="en-US"/>
        </w:rPr>
        <w:t xml:space="preserve"> on a simplified model composed of C-Phycocyanin (CPC), a globular protein obtained from cyanobacteria (</w:t>
      </w:r>
      <w:proofErr w:type="spellStart"/>
      <w:r w:rsidRPr="008222DF">
        <w:rPr>
          <w:rFonts w:ascii="Arial" w:hAnsi="Arial" w:cs="Arial"/>
          <w:i/>
          <w:iCs/>
          <w:sz w:val="22"/>
          <w:szCs w:val="22"/>
          <w:lang w:val="en-US"/>
        </w:rPr>
        <w:t>Arthrospira</w:t>
      </w:r>
      <w:proofErr w:type="spellEnd"/>
      <w:r w:rsidRPr="008222DF">
        <w:rPr>
          <w:rFonts w:ascii="Arial" w:hAnsi="Arial" w:cs="Arial"/>
          <w:i/>
          <w:iCs/>
          <w:sz w:val="22"/>
          <w:szCs w:val="22"/>
          <w:lang w:val="en-US"/>
        </w:rPr>
        <w:t xml:space="preserve"> platensis</w:t>
      </w:r>
      <w:r w:rsidRPr="008222DF">
        <w:rPr>
          <w:rFonts w:ascii="Arial" w:hAnsi="Arial" w:cs="Arial"/>
          <w:sz w:val="22"/>
          <w:szCs w:val="22"/>
          <w:lang w:val="en-US"/>
        </w:rPr>
        <w:t xml:space="preserve">), and polyethylene glycol (PEG), a neutral polymer that mimics the macromolecular crowding typically found in food matrices. Macromolecular crowding </w:t>
      </w:r>
      <w:r w:rsidR="009852DC">
        <w:rPr>
          <w:rFonts w:ascii="Arial" w:hAnsi="Arial" w:cs="Arial"/>
          <w:sz w:val="22"/>
          <w:szCs w:val="22"/>
          <w:lang w:val="en-US"/>
        </w:rPr>
        <w:t>can</w:t>
      </w:r>
      <w:r w:rsidRPr="008222DF">
        <w:rPr>
          <w:rFonts w:ascii="Arial" w:hAnsi="Arial" w:cs="Arial"/>
          <w:sz w:val="22"/>
          <w:szCs w:val="22"/>
          <w:lang w:val="en-US"/>
        </w:rPr>
        <w:t xml:space="preserve"> stabilize protein structures by mimicking dense environments</w:t>
      </w:r>
      <w:r w:rsidR="009852DC" w:rsidRPr="009852DC">
        <w:rPr>
          <w:rFonts w:ascii="Arial" w:hAnsi="Arial" w:cs="Arial"/>
          <w:sz w:val="22"/>
          <w:szCs w:val="22"/>
          <w:vertAlign w:val="superscript"/>
          <w:lang w:val="en-US"/>
        </w:rPr>
        <w:t>2,3,4</w:t>
      </w:r>
      <w:r w:rsidRPr="008222DF">
        <w:rPr>
          <w:rFonts w:ascii="Arial" w:hAnsi="Arial" w:cs="Arial"/>
          <w:sz w:val="22"/>
          <w:szCs w:val="22"/>
          <w:lang w:val="en-US"/>
        </w:rPr>
        <w:t>; however, the behavior of such systems under ScCO</w:t>
      </w:r>
      <w:r w:rsidRPr="008222DF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8222DF">
        <w:rPr>
          <w:rFonts w:ascii="Arial" w:hAnsi="Arial" w:cs="Arial"/>
          <w:sz w:val="22"/>
          <w:szCs w:val="22"/>
          <w:lang w:val="en-US"/>
        </w:rPr>
        <w:t xml:space="preserve"> conditions is largely unexplored.  </w:t>
      </w:r>
    </w:p>
    <w:p w:rsidR="00197B0C" w:rsidRPr="008222DF" w:rsidRDefault="00197B0C" w:rsidP="00197B0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197B0C" w:rsidRPr="008222DF" w:rsidRDefault="00197B0C" w:rsidP="00197B0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222DF">
        <w:rPr>
          <w:rFonts w:ascii="Arial" w:hAnsi="Arial" w:cs="Arial"/>
          <w:sz w:val="22"/>
          <w:szCs w:val="22"/>
          <w:lang w:val="en-US"/>
        </w:rPr>
        <w:t xml:space="preserve">Preliminary results in fluorescence spectroscopy and differential scanning calorimetry revealed alterations in the </w:t>
      </w:r>
      <w:r w:rsidR="00EE5697" w:rsidRPr="008222DF">
        <w:rPr>
          <w:rFonts w:ascii="Arial" w:hAnsi="Arial" w:cs="Arial"/>
          <w:sz w:val="22"/>
          <w:szCs w:val="22"/>
          <w:lang w:val="en-US"/>
        </w:rPr>
        <w:t>protein</w:t>
      </w:r>
      <w:r w:rsidRPr="008222DF">
        <w:rPr>
          <w:rFonts w:ascii="Arial" w:hAnsi="Arial" w:cs="Arial"/>
          <w:sz w:val="22"/>
          <w:szCs w:val="22"/>
          <w:lang w:val="en-US"/>
        </w:rPr>
        <w:t xml:space="preserve">'s microenvironment leading to </w:t>
      </w:r>
      <w:r w:rsidR="00EE5697" w:rsidRPr="008222DF">
        <w:rPr>
          <w:rFonts w:ascii="Arial" w:hAnsi="Arial" w:cs="Arial"/>
          <w:sz w:val="22"/>
          <w:szCs w:val="22"/>
          <w:lang w:val="en-US"/>
        </w:rPr>
        <w:t xml:space="preserve">dissociation and </w:t>
      </w:r>
      <w:r w:rsidRPr="008222DF">
        <w:rPr>
          <w:rFonts w:ascii="Arial" w:hAnsi="Arial" w:cs="Arial"/>
          <w:sz w:val="22"/>
          <w:szCs w:val="22"/>
          <w:lang w:val="en-US"/>
        </w:rPr>
        <w:t>aggregation, while suggesting</w:t>
      </w:r>
      <w:r w:rsidR="00EE5697" w:rsidRPr="008222DF">
        <w:rPr>
          <w:rFonts w:ascii="Arial" w:hAnsi="Arial" w:cs="Arial"/>
          <w:sz w:val="22"/>
          <w:szCs w:val="22"/>
          <w:lang w:val="en-US"/>
        </w:rPr>
        <w:t xml:space="preserve"> a potential protective </w:t>
      </w:r>
      <w:r w:rsidRPr="008222DF">
        <w:rPr>
          <w:rFonts w:ascii="Arial" w:hAnsi="Arial" w:cs="Arial"/>
          <w:sz w:val="22"/>
          <w:szCs w:val="22"/>
          <w:lang w:val="en-US"/>
        </w:rPr>
        <w:t xml:space="preserve">effect of PEG </w:t>
      </w:r>
      <w:r w:rsidR="00EE5697" w:rsidRPr="008222DF">
        <w:rPr>
          <w:rFonts w:ascii="Arial" w:hAnsi="Arial" w:cs="Arial"/>
          <w:sz w:val="22"/>
          <w:szCs w:val="22"/>
          <w:lang w:val="en-US"/>
        </w:rPr>
        <w:t>on the thermal stability of CPC</w:t>
      </w:r>
      <w:r w:rsidRPr="008222DF">
        <w:rPr>
          <w:rFonts w:ascii="Arial" w:hAnsi="Arial" w:cs="Arial"/>
          <w:sz w:val="22"/>
          <w:szCs w:val="22"/>
          <w:lang w:val="en-US"/>
        </w:rPr>
        <w:t xml:space="preserve">. </w:t>
      </w:r>
      <w:r w:rsidR="00EE5697" w:rsidRPr="008222DF">
        <w:rPr>
          <w:rFonts w:ascii="Arial" w:hAnsi="Arial" w:cs="Arial"/>
          <w:sz w:val="22"/>
          <w:szCs w:val="22"/>
          <w:lang w:val="en-US"/>
        </w:rPr>
        <w:t>Other i</w:t>
      </w:r>
      <w:r w:rsidRPr="008222DF">
        <w:rPr>
          <w:rFonts w:ascii="Arial" w:hAnsi="Arial" w:cs="Arial"/>
          <w:sz w:val="22"/>
          <w:szCs w:val="22"/>
          <w:lang w:val="en-US"/>
        </w:rPr>
        <w:t>nvestigations</w:t>
      </w:r>
      <w:r w:rsidR="00EE5697" w:rsidRPr="008222DF">
        <w:rPr>
          <w:rFonts w:ascii="Arial" w:hAnsi="Arial" w:cs="Arial"/>
          <w:sz w:val="22"/>
          <w:szCs w:val="22"/>
          <w:lang w:val="en-US"/>
        </w:rPr>
        <w:t xml:space="preserve"> </w:t>
      </w:r>
      <w:r w:rsidRPr="008222DF">
        <w:rPr>
          <w:rFonts w:ascii="Arial" w:hAnsi="Arial" w:cs="Arial"/>
          <w:sz w:val="22"/>
          <w:szCs w:val="22"/>
          <w:lang w:val="en-US"/>
        </w:rPr>
        <w:t>includ</w:t>
      </w:r>
      <w:r w:rsidR="00CC3E7F">
        <w:rPr>
          <w:rFonts w:ascii="Arial" w:hAnsi="Arial" w:cs="Arial"/>
          <w:sz w:val="22"/>
          <w:szCs w:val="22"/>
          <w:lang w:val="en-US"/>
        </w:rPr>
        <w:t>ing</w:t>
      </w:r>
      <w:r w:rsidRPr="008222DF">
        <w:rPr>
          <w:rFonts w:ascii="Arial" w:hAnsi="Arial" w:cs="Arial"/>
          <w:sz w:val="22"/>
          <w:szCs w:val="22"/>
          <w:lang w:val="en-US"/>
        </w:rPr>
        <w:t xml:space="preserve"> small-angle X-ray scattering (SAXS)</w:t>
      </w:r>
      <w:r w:rsidR="00EE5697" w:rsidRPr="008222DF">
        <w:rPr>
          <w:rFonts w:ascii="Arial" w:hAnsi="Arial" w:cs="Arial"/>
          <w:sz w:val="22"/>
          <w:szCs w:val="22"/>
          <w:lang w:val="en-US"/>
        </w:rPr>
        <w:t xml:space="preserve"> </w:t>
      </w:r>
      <w:r w:rsidRPr="008222DF">
        <w:rPr>
          <w:rFonts w:ascii="Arial" w:hAnsi="Arial" w:cs="Arial"/>
          <w:sz w:val="22"/>
          <w:szCs w:val="22"/>
          <w:lang w:val="en-US"/>
        </w:rPr>
        <w:t xml:space="preserve">and molecular dynamics (MD) simulations </w:t>
      </w:r>
      <w:r w:rsidR="00CC3E7F">
        <w:rPr>
          <w:rFonts w:ascii="Arial" w:hAnsi="Arial" w:cs="Arial"/>
          <w:sz w:val="22"/>
          <w:szCs w:val="22"/>
          <w:lang w:val="en-US"/>
        </w:rPr>
        <w:t xml:space="preserve">are planned </w:t>
      </w:r>
      <w:r w:rsidRPr="008222DF">
        <w:rPr>
          <w:rFonts w:ascii="Arial" w:hAnsi="Arial" w:cs="Arial"/>
          <w:sz w:val="22"/>
          <w:szCs w:val="22"/>
          <w:lang w:val="en-US"/>
        </w:rPr>
        <w:t xml:space="preserve">to provide molecular-level insights into CPC-PEG interactions.  </w:t>
      </w:r>
    </w:p>
    <w:p w:rsidR="00197B0C" w:rsidRPr="008222DF" w:rsidRDefault="00197B0C" w:rsidP="00197B0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197B0C" w:rsidRPr="008222DF" w:rsidRDefault="00197B0C" w:rsidP="00197B0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222DF">
        <w:rPr>
          <w:rFonts w:ascii="Arial" w:hAnsi="Arial" w:cs="Arial"/>
          <w:sz w:val="22"/>
          <w:szCs w:val="22"/>
          <w:lang w:val="en-US"/>
        </w:rPr>
        <w:t>This work offers new perspectives on the use of ScCO</w:t>
      </w:r>
      <w:r w:rsidRPr="008222DF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8222DF">
        <w:rPr>
          <w:rFonts w:ascii="Arial" w:hAnsi="Arial" w:cs="Arial"/>
          <w:sz w:val="22"/>
          <w:szCs w:val="22"/>
          <w:lang w:val="en-US"/>
        </w:rPr>
        <w:t xml:space="preserve"> in food systems, particularly for stabilizing protein-based ingredients in crowded matrices. By enhancing the understanding of protein-polymer interactions in ScCO</w:t>
      </w:r>
      <w:r w:rsidRPr="008222DF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8222DF">
        <w:rPr>
          <w:rFonts w:ascii="Arial" w:hAnsi="Arial" w:cs="Arial"/>
          <w:sz w:val="22"/>
          <w:szCs w:val="22"/>
          <w:lang w:val="en-US"/>
        </w:rPr>
        <w:t xml:space="preserve">, this research contributes to the development of sustainable and functional food formulations.  </w:t>
      </w:r>
    </w:p>
    <w:p w:rsidR="00197B0C" w:rsidRPr="008222DF" w:rsidRDefault="00197B0C" w:rsidP="00197B0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69242C" w:rsidRPr="00EE135E" w:rsidRDefault="000A4D0B" w:rsidP="00197B0C">
      <w:pPr>
        <w:jc w:val="both"/>
        <w:rPr>
          <w:rFonts w:ascii="Arial" w:hAnsi="Arial" w:cs="Arial"/>
          <w:sz w:val="21"/>
          <w:szCs w:val="21"/>
        </w:rPr>
      </w:pPr>
      <w:proofErr w:type="spellStart"/>
      <w:proofErr w:type="gramStart"/>
      <w:r w:rsidRPr="00EE135E">
        <w:rPr>
          <w:rFonts w:ascii="Arial" w:hAnsi="Arial" w:cs="Arial"/>
          <w:i/>
          <w:iCs/>
          <w:sz w:val="20"/>
          <w:szCs w:val="20"/>
        </w:rPr>
        <w:t>References</w:t>
      </w:r>
      <w:proofErr w:type="spellEnd"/>
      <w:r w:rsidRPr="00EE135E">
        <w:rPr>
          <w:rFonts w:ascii="Arial" w:hAnsi="Arial" w:cs="Arial"/>
          <w:sz w:val="21"/>
          <w:szCs w:val="21"/>
        </w:rPr>
        <w:t>:</w:t>
      </w:r>
      <w:proofErr w:type="gramEnd"/>
    </w:p>
    <w:p w:rsidR="009852DC" w:rsidRPr="00EE135E" w:rsidRDefault="009852DC" w:rsidP="00913AFD">
      <w:pPr>
        <w:pStyle w:val="TAMainText"/>
        <w:spacing w:line="240" w:lineRule="auto"/>
        <w:ind w:firstLine="0"/>
        <w:rPr>
          <w:rFonts w:ascii="Arial" w:hAnsi="Arial" w:cs="Arial"/>
          <w:bCs/>
        </w:rPr>
      </w:pPr>
      <w:r w:rsidRPr="00A31FDC">
        <w:rPr>
          <w:rFonts w:ascii="Arial" w:hAnsi="Arial" w:cs="Arial"/>
          <w:bCs/>
        </w:rPr>
        <w:t>1</w:t>
      </w:r>
      <w:r w:rsidRPr="00EE135E">
        <w:rPr>
          <w:rFonts w:ascii="Arial" w:hAnsi="Arial" w:cs="Arial"/>
          <w:bCs/>
          <w:vertAlign w:val="superscript"/>
        </w:rPr>
        <w:t xml:space="preserve"> </w:t>
      </w:r>
      <w:proofErr w:type="spellStart"/>
      <w:r w:rsidRPr="00EE135E">
        <w:rPr>
          <w:rFonts w:ascii="Arial" w:hAnsi="Arial" w:cs="Arial"/>
          <w:bCs/>
        </w:rPr>
        <w:t>Reverchon</w:t>
      </w:r>
      <w:proofErr w:type="spellEnd"/>
      <w:r w:rsidRPr="00EE135E">
        <w:rPr>
          <w:rFonts w:ascii="Arial" w:hAnsi="Arial" w:cs="Arial"/>
          <w:bCs/>
        </w:rPr>
        <w:t>,</w:t>
      </w:r>
      <w:r w:rsidR="00EE135E" w:rsidRPr="00EE135E">
        <w:rPr>
          <w:rFonts w:ascii="Arial" w:hAnsi="Arial" w:cs="Arial"/>
          <w:bCs/>
        </w:rPr>
        <w:t xml:space="preserve"> E. and </w:t>
      </w:r>
      <w:r w:rsidRPr="00EE135E">
        <w:rPr>
          <w:rFonts w:ascii="Arial" w:hAnsi="Arial" w:cs="Arial"/>
          <w:bCs/>
        </w:rPr>
        <w:t>De Marco,</w:t>
      </w:r>
      <w:r w:rsidR="00EE135E" w:rsidRPr="00EE135E">
        <w:rPr>
          <w:rFonts w:ascii="Arial" w:hAnsi="Arial" w:cs="Arial"/>
          <w:bCs/>
        </w:rPr>
        <w:t xml:space="preserve"> I. (2006). Supercritical fluid extraction and fractionation of natural matter</w:t>
      </w:r>
      <w:r w:rsidR="00EE135E">
        <w:rPr>
          <w:rFonts w:ascii="Arial" w:hAnsi="Arial" w:cs="Arial"/>
          <w:bCs/>
        </w:rPr>
        <w:t xml:space="preserve">. </w:t>
      </w:r>
      <w:r w:rsidR="00EE135E" w:rsidRPr="00EE135E">
        <w:rPr>
          <w:rFonts w:ascii="Arial" w:hAnsi="Arial" w:cs="Arial"/>
          <w:bCs/>
          <w:i/>
          <w:iCs/>
        </w:rPr>
        <w:t>The</w:t>
      </w:r>
      <w:r w:rsidRPr="00EE135E">
        <w:rPr>
          <w:rFonts w:ascii="Arial" w:hAnsi="Arial" w:cs="Arial"/>
          <w:bCs/>
          <w:i/>
          <w:iCs/>
        </w:rPr>
        <w:t xml:space="preserve"> J</w:t>
      </w:r>
      <w:r w:rsidR="00EE135E" w:rsidRPr="00EE135E">
        <w:rPr>
          <w:rFonts w:ascii="Arial" w:hAnsi="Arial" w:cs="Arial"/>
          <w:bCs/>
          <w:i/>
          <w:iCs/>
        </w:rPr>
        <w:t xml:space="preserve">ournal of </w:t>
      </w:r>
      <w:r w:rsidRPr="00EE135E">
        <w:rPr>
          <w:rFonts w:ascii="Arial" w:hAnsi="Arial" w:cs="Arial"/>
          <w:bCs/>
          <w:i/>
          <w:iCs/>
        </w:rPr>
        <w:t>Supercrit</w:t>
      </w:r>
      <w:r w:rsidR="00EE135E" w:rsidRPr="00EE135E">
        <w:rPr>
          <w:rFonts w:ascii="Arial" w:hAnsi="Arial" w:cs="Arial"/>
          <w:bCs/>
          <w:i/>
          <w:iCs/>
        </w:rPr>
        <w:t xml:space="preserve">ical </w:t>
      </w:r>
      <w:r w:rsidRPr="00EE135E">
        <w:rPr>
          <w:rFonts w:ascii="Arial" w:hAnsi="Arial" w:cs="Arial"/>
          <w:bCs/>
          <w:i/>
          <w:iCs/>
        </w:rPr>
        <w:t>Fluids</w:t>
      </w:r>
      <w:r w:rsidRPr="00EE135E">
        <w:rPr>
          <w:rFonts w:ascii="Arial" w:hAnsi="Arial" w:cs="Arial"/>
          <w:bCs/>
        </w:rPr>
        <w:t>, 38, 146–166</w:t>
      </w:r>
      <w:r w:rsidR="00A31FDC">
        <w:rPr>
          <w:rFonts w:ascii="Arial" w:hAnsi="Arial" w:cs="Arial"/>
          <w:bCs/>
        </w:rPr>
        <w:t>.</w:t>
      </w:r>
    </w:p>
    <w:p w:rsidR="009852DC" w:rsidRPr="00EE135E" w:rsidRDefault="009852DC" w:rsidP="00913AFD">
      <w:pPr>
        <w:pStyle w:val="TAMainText"/>
        <w:spacing w:line="240" w:lineRule="auto"/>
        <w:ind w:firstLine="0"/>
        <w:rPr>
          <w:rFonts w:ascii="Arial" w:hAnsi="Arial" w:cs="Arial"/>
          <w:bCs/>
        </w:rPr>
      </w:pPr>
      <w:r w:rsidRPr="00A31FDC">
        <w:rPr>
          <w:rFonts w:ascii="Arial" w:hAnsi="Arial" w:cs="Arial"/>
          <w:bCs/>
        </w:rPr>
        <w:t>2</w:t>
      </w:r>
      <w:r w:rsidRPr="00EE135E">
        <w:rPr>
          <w:rFonts w:ascii="Arial" w:hAnsi="Arial" w:cs="Arial"/>
          <w:bCs/>
          <w:vertAlign w:val="superscript"/>
        </w:rPr>
        <w:t xml:space="preserve"> </w:t>
      </w:r>
      <w:r w:rsidRPr="00EE135E">
        <w:rPr>
          <w:rFonts w:ascii="Arial" w:hAnsi="Arial" w:cs="Arial"/>
          <w:bCs/>
        </w:rPr>
        <w:t>Wu,</w:t>
      </w:r>
      <w:r w:rsidR="00A31FDC">
        <w:rPr>
          <w:rFonts w:ascii="Arial" w:hAnsi="Arial" w:cs="Arial"/>
          <w:bCs/>
        </w:rPr>
        <w:t xml:space="preserve"> J.,</w:t>
      </w:r>
      <w:r w:rsidRPr="00EE135E">
        <w:rPr>
          <w:rFonts w:ascii="Arial" w:hAnsi="Arial" w:cs="Arial"/>
          <w:bCs/>
        </w:rPr>
        <w:t xml:space="preserve"> Zhao,</w:t>
      </w:r>
      <w:r w:rsidR="00A31FDC">
        <w:rPr>
          <w:rFonts w:ascii="Arial" w:hAnsi="Arial" w:cs="Arial"/>
          <w:bCs/>
        </w:rPr>
        <w:t xml:space="preserve"> C.,</w:t>
      </w:r>
      <w:r w:rsidRPr="00EE135E">
        <w:rPr>
          <w:rFonts w:ascii="Arial" w:hAnsi="Arial" w:cs="Arial"/>
          <w:bCs/>
        </w:rPr>
        <w:t xml:space="preserve"> Lin,</w:t>
      </w:r>
      <w:r w:rsidR="00A31FDC">
        <w:rPr>
          <w:rFonts w:ascii="Arial" w:hAnsi="Arial" w:cs="Arial"/>
          <w:bCs/>
        </w:rPr>
        <w:t xml:space="preserve"> W.,</w:t>
      </w:r>
      <w:r w:rsidRPr="00EE135E">
        <w:rPr>
          <w:rFonts w:ascii="Arial" w:hAnsi="Arial" w:cs="Arial"/>
          <w:bCs/>
        </w:rPr>
        <w:t xml:space="preserve"> Hu,</w:t>
      </w:r>
      <w:r w:rsidR="00A31FDC">
        <w:rPr>
          <w:rFonts w:ascii="Arial" w:hAnsi="Arial" w:cs="Arial"/>
          <w:bCs/>
        </w:rPr>
        <w:t xml:space="preserve"> R.,</w:t>
      </w:r>
      <w:r w:rsidRPr="00EE135E">
        <w:rPr>
          <w:rFonts w:ascii="Arial" w:hAnsi="Arial" w:cs="Arial"/>
          <w:bCs/>
        </w:rPr>
        <w:t xml:space="preserve"> Wang,</w:t>
      </w:r>
      <w:r w:rsidR="00A31FDC">
        <w:rPr>
          <w:rFonts w:ascii="Arial" w:hAnsi="Arial" w:cs="Arial"/>
          <w:bCs/>
        </w:rPr>
        <w:t xml:space="preserve"> Q.,</w:t>
      </w:r>
      <w:r w:rsidRPr="00EE135E">
        <w:rPr>
          <w:rFonts w:ascii="Arial" w:hAnsi="Arial" w:cs="Arial"/>
          <w:bCs/>
        </w:rPr>
        <w:t xml:space="preserve"> Chen, </w:t>
      </w:r>
      <w:r w:rsidR="00A31FDC">
        <w:rPr>
          <w:rFonts w:ascii="Arial" w:hAnsi="Arial" w:cs="Arial"/>
          <w:bCs/>
        </w:rPr>
        <w:t xml:space="preserve">H., </w:t>
      </w:r>
      <w:r w:rsidRPr="00EE135E">
        <w:rPr>
          <w:rFonts w:ascii="Arial" w:hAnsi="Arial" w:cs="Arial"/>
          <w:bCs/>
        </w:rPr>
        <w:t>Li,</w:t>
      </w:r>
      <w:r w:rsidR="00A31FDC">
        <w:rPr>
          <w:rFonts w:ascii="Arial" w:hAnsi="Arial" w:cs="Arial"/>
          <w:bCs/>
        </w:rPr>
        <w:t xml:space="preserve"> L.,</w:t>
      </w:r>
      <w:r w:rsidRPr="00EE135E">
        <w:rPr>
          <w:rFonts w:ascii="Arial" w:hAnsi="Arial" w:cs="Arial"/>
          <w:bCs/>
        </w:rPr>
        <w:t xml:space="preserve"> Chen</w:t>
      </w:r>
      <w:r w:rsidR="00A31FDC">
        <w:rPr>
          <w:rFonts w:ascii="Arial" w:hAnsi="Arial" w:cs="Arial"/>
          <w:bCs/>
        </w:rPr>
        <w:t>, S.</w:t>
      </w:r>
      <w:r w:rsidRPr="00EE135E">
        <w:rPr>
          <w:rFonts w:ascii="Arial" w:hAnsi="Arial" w:cs="Arial"/>
          <w:bCs/>
        </w:rPr>
        <w:t xml:space="preserve"> and Zheng,</w:t>
      </w:r>
      <w:r w:rsidR="00A31FDC">
        <w:rPr>
          <w:rFonts w:ascii="Arial" w:hAnsi="Arial" w:cs="Arial"/>
          <w:bCs/>
        </w:rPr>
        <w:t xml:space="preserve"> J. (2014). Binding characteristics between polyethylene glycol (PEG) and proteins in aqueous solution. </w:t>
      </w:r>
      <w:r w:rsidRPr="00A31FDC">
        <w:rPr>
          <w:rFonts w:ascii="Arial" w:hAnsi="Arial" w:cs="Arial"/>
          <w:bCs/>
          <w:i/>
          <w:iCs/>
        </w:rPr>
        <w:t>J</w:t>
      </w:r>
      <w:r w:rsidR="00A31FDC" w:rsidRPr="00A31FDC">
        <w:rPr>
          <w:rFonts w:ascii="Arial" w:hAnsi="Arial" w:cs="Arial"/>
          <w:bCs/>
          <w:i/>
          <w:iCs/>
        </w:rPr>
        <w:t>ournal of</w:t>
      </w:r>
      <w:r w:rsidRPr="00A31FDC">
        <w:rPr>
          <w:rFonts w:ascii="Arial" w:hAnsi="Arial" w:cs="Arial"/>
          <w:bCs/>
          <w:i/>
          <w:iCs/>
        </w:rPr>
        <w:t xml:space="preserve"> Mater</w:t>
      </w:r>
      <w:r w:rsidR="00A31FDC" w:rsidRPr="00A31FDC">
        <w:rPr>
          <w:rFonts w:ascii="Arial" w:hAnsi="Arial" w:cs="Arial"/>
          <w:bCs/>
          <w:i/>
          <w:iCs/>
        </w:rPr>
        <w:t xml:space="preserve">ials </w:t>
      </w:r>
      <w:r w:rsidRPr="00A31FDC">
        <w:rPr>
          <w:rFonts w:ascii="Arial" w:hAnsi="Arial" w:cs="Arial"/>
          <w:bCs/>
          <w:i/>
          <w:iCs/>
        </w:rPr>
        <w:t>Chem</w:t>
      </w:r>
      <w:r w:rsidR="00A31FDC" w:rsidRPr="00A31FDC">
        <w:rPr>
          <w:rFonts w:ascii="Arial" w:hAnsi="Arial" w:cs="Arial"/>
          <w:bCs/>
          <w:i/>
          <w:iCs/>
        </w:rPr>
        <w:t xml:space="preserve">istry </w:t>
      </w:r>
      <w:r w:rsidRPr="00A31FDC">
        <w:rPr>
          <w:rFonts w:ascii="Arial" w:hAnsi="Arial" w:cs="Arial"/>
          <w:bCs/>
          <w:i/>
          <w:iCs/>
        </w:rPr>
        <w:t>B</w:t>
      </w:r>
      <w:r w:rsidRPr="00EE135E">
        <w:rPr>
          <w:rFonts w:ascii="Arial" w:hAnsi="Arial" w:cs="Arial"/>
          <w:bCs/>
        </w:rPr>
        <w:t>, 2, 2983</w:t>
      </w:r>
    </w:p>
    <w:p w:rsidR="009852DC" w:rsidRPr="00EE135E" w:rsidRDefault="009852DC" w:rsidP="00913AFD">
      <w:pPr>
        <w:pStyle w:val="TAMainText"/>
        <w:spacing w:line="240" w:lineRule="auto"/>
        <w:ind w:firstLine="0"/>
        <w:rPr>
          <w:rFonts w:ascii="Arial" w:hAnsi="Arial" w:cs="Arial"/>
          <w:bCs/>
        </w:rPr>
      </w:pPr>
      <w:r w:rsidRPr="00A31FDC">
        <w:rPr>
          <w:rFonts w:ascii="Arial" w:hAnsi="Arial" w:cs="Arial"/>
          <w:bCs/>
        </w:rPr>
        <w:t>3</w:t>
      </w:r>
      <w:r w:rsidRPr="00EE135E">
        <w:rPr>
          <w:rFonts w:ascii="Arial" w:hAnsi="Arial" w:cs="Arial"/>
          <w:bCs/>
        </w:rPr>
        <w:t xml:space="preserve"> </w:t>
      </w:r>
      <w:proofErr w:type="spellStart"/>
      <w:r w:rsidRPr="00EE135E">
        <w:rPr>
          <w:rFonts w:ascii="Arial" w:hAnsi="Arial" w:cs="Arial"/>
          <w:bCs/>
        </w:rPr>
        <w:t>Fonin</w:t>
      </w:r>
      <w:proofErr w:type="spellEnd"/>
      <w:r w:rsidRPr="00EE135E">
        <w:rPr>
          <w:rFonts w:ascii="Arial" w:hAnsi="Arial" w:cs="Arial"/>
          <w:bCs/>
        </w:rPr>
        <w:t>,</w:t>
      </w:r>
      <w:r w:rsidR="00A31FDC">
        <w:rPr>
          <w:rFonts w:ascii="Arial" w:hAnsi="Arial" w:cs="Arial"/>
          <w:bCs/>
        </w:rPr>
        <w:t xml:space="preserve"> A. V.,</w:t>
      </w:r>
      <w:r w:rsidRPr="00EE135E">
        <w:rPr>
          <w:rFonts w:ascii="Arial" w:hAnsi="Arial" w:cs="Arial"/>
          <w:bCs/>
        </w:rPr>
        <w:t xml:space="preserve"> </w:t>
      </w:r>
      <w:proofErr w:type="spellStart"/>
      <w:r w:rsidRPr="00EE135E">
        <w:rPr>
          <w:rFonts w:ascii="Arial" w:hAnsi="Arial" w:cs="Arial"/>
          <w:bCs/>
        </w:rPr>
        <w:t>Silonov</w:t>
      </w:r>
      <w:proofErr w:type="spellEnd"/>
      <w:r w:rsidRPr="00EE135E">
        <w:rPr>
          <w:rFonts w:ascii="Arial" w:hAnsi="Arial" w:cs="Arial"/>
          <w:bCs/>
        </w:rPr>
        <w:t>,</w:t>
      </w:r>
      <w:r w:rsidR="00A31FDC">
        <w:rPr>
          <w:rFonts w:ascii="Arial" w:hAnsi="Arial" w:cs="Arial"/>
          <w:bCs/>
        </w:rPr>
        <w:t xml:space="preserve"> S.A.,</w:t>
      </w:r>
      <w:r w:rsidRPr="00EE135E">
        <w:rPr>
          <w:rFonts w:ascii="Arial" w:hAnsi="Arial" w:cs="Arial"/>
          <w:bCs/>
        </w:rPr>
        <w:t xml:space="preserve"> </w:t>
      </w:r>
      <w:proofErr w:type="spellStart"/>
      <w:r w:rsidRPr="00EE135E">
        <w:rPr>
          <w:rFonts w:ascii="Arial" w:hAnsi="Arial" w:cs="Arial"/>
          <w:bCs/>
        </w:rPr>
        <w:t>Sitdikova</w:t>
      </w:r>
      <w:proofErr w:type="spellEnd"/>
      <w:r w:rsidRPr="00EE135E">
        <w:rPr>
          <w:rFonts w:ascii="Arial" w:hAnsi="Arial" w:cs="Arial"/>
          <w:bCs/>
        </w:rPr>
        <w:t>,</w:t>
      </w:r>
      <w:r w:rsidR="00A31FDC">
        <w:rPr>
          <w:rFonts w:ascii="Arial" w:hAnsi="Arial" w:cs="Arial"/>
          <w:bCs/>
        </w:rPr>
        <w:t xml:space="preserve"> A.K.,</w:t>
      </w:r>
      <w:r w:rsidRPr="00EE135E">
        <w:rPr>
          <w:rFonts w:ascii="Arial" w:hAnsi="Arial" w:cs="Arial"/>
          <w:bCs/>
        </w:rPr>
        <w:t xml:space="preserve"> Kuznetsova,</w:t>
      </w:r>
      <w:r w:rsidR="00A31FDC">
        <w:rPr>
          <w:rFonts w:ascii="Arial" w:hAnsi="Arial" w:cs="Arial"/>
          <w:bCs/>
        </w:rPr>
        <w:t xml:space="preserve"> I.M.,</w:t>
      </w:r>
      <w:r w:rsidRPr="00EE135E">
        <w:rPr>
          <w:rFonts w:ascii="Arial" w:hAnsi="Arial" w:cs="Arial"/>
          <w:bCs/>
        </w:rPr>
        <w:t xml:space="preserve"> </w:t>
      </w:r>
      <w:proofErr w:type="spellStart"/>
      <w:r w:rsidRPr="00EE135E">
        <w:rPr>
          <w:rFonts w:ascii="Arial" w:hAnsi="Arial" w:cs="Arial"/>
          <w:bCs/>
        </w:rPr>
        <w:t>Uversky</w:t>
      </w:r>
      <w:proofErr w:type="spellEnd"/>
      <w:r w:rsidR="00A31FDC">
        <w:rPr>
          <w:rFonts w:ascii="Arial" w:hAnsi="Arial" w:cs="Arial"/>
          <w:bCs/>
        </w:rPr>
        <w:t xml:space="preserve"> V.N.</w:t>
      </w:r>
      <w:r w:rsidRPr="00EE135E">
        <w:rPr>
          <w:rFonts w:ascii="Arial" w:hAnsi="Arial" w:cs="Arial"/>
          <w:bCs/>
        </w:rPr>
        <w:t xml:space="preserve"> and </w:t>
      </w:r>
      <w:proofErr w:type="spellStart"/>
      <w:r w:rsidRPr="00EE135E">
        <w:rPr>
          <w:rFonts w:ascii="Arial" w:hAnsi="Arial" w:cs="Arial"/>
          <w:bCs/>
        </w:rPr>
        <w:t>Turoverov</w:t>
      </w:r>
      <w:proofErr w:type="spellEnd"/>
      <w:r w:rsidRPr="00EE135E">
        <w:rPr>
          <w:rFonts w:ascii="Arial" w:hAnsi="Arial" w:cs="Arial"/>
          <w:bCs/>
        </w:rPr>
        <w:t>,</w:t>
      </w:r>
      <w:r w:rsidR="00A31FDC">
        <w:rPr>
          <w:rFonts w:ascii="Arial" w:hAnsi="Arial" w:cs="Arial"/>
          <w:bCs/>
        </w:rPr>
        <w:t xml:space="preserve"> K.K. (2017).</w:t>
      </w:r>
      <w:r w:rsidRPr="00EE135E">
        <w:rPr>
          <w:rFonts w:ascii="Arial" w:hAnsi="Arial" w:cs="Arial"/>
          <w:bCs/>
        </w:rPr>
        <w:t xml:space="preserve"> </w:t>
      </w:r>
      <w:r w:rsidR="00A31FDC">
        <w:rPr>
          <w:rFonts w:ascii="Arial" w:hAnsi="Arial" w:cs="Arial"/>
          <w:bCs/>
        </w:rPr>
        <w:t xml:space="preserve">Structure and conformational properties of D-Glucose/D-Galactose binding protein in crowded milieu. </w:t>
      </w:r>
      <w:r w:rsidRPr="00A31FDC">
        <w:rPr>
          <w:rFonts w:ascii="Arial" w:hAnsi="Arial" w:cs="Arial"/>
          <w:bCs/>
          <w:i/>
          <w:iCs/>
        </w:rPr>
        <w:t>Molecules</w:t>
      </w:r>
      <w:r w:rsidRPr="00EE135E">
        <w:rPr>
          <w:rFonts w:ascii="Arial" w:hAnsi="Arial" w:cs="Arial"/>
          <w:bCs/>
        </w:rPr>
        <w:t>, 22, 244</w:t>
      </w:r>
    </w:p>
    <w:p w:rsidR="009852DC" w:rsidRPr="00EE135E" w:rsidRDefault="009852DC" w:rsidP="00913AFD">
      <w:pPr>
        <w:pStyle w:val="TAMainText"/>
        <w:spacing w:line="240" w:lineRule="auto"/>
        <w:ind w:firstLine="0"/>
        <w:rPr>
          <w:rFonts w:ascii="Arial" w:hAnsi="Arial" w:cs="Arial"/>
          <w:bCs/>
        </w:rPr>
      </w:pPr>
      <w:r w:rsidRPr="00A31FDC">
        <w:rPr>
          <w:rFonts w:ascii="Arial" w:hAnsi="Arial" w:cs="Arial"/>
          <w:bCs/>
        </w:rPr>
        <w:t>4</w:t>
      </w:r>
      <w:r w:rsidRPr="00EE135E">
        <w:rPr>
          <w:rFonts w:ascii="Arial" w:hAnsi="Arial" w:cs="Arial"/>
          <w:bCs/>
        </w:rPr>
        <w:t xml:space="preserve"> </w:t>
      </w:r>
      <w:proofErr w:type="spellStart"/>
      <w:r w:rsidRPr="00EE135E">
        <w:rPr>
          <w:rFonts w:ascii="Arial" w:hAnsi="Arial" w:cs="Arial"/>
          <w:bCs/>
        </w:rPr>
        <w:t>Somkuti</w:t>
      </w:r>
      <w:proofErr w:type="spellEnd"/>
      <w:r w:rsidRPr="00EE135E">
        <w:rPr>
          <w:rFonts w:ascii="Arial" w:hAnsi="Arial" w:cs="Arial"/>
          <w:bCs/>
        </w:rPr>
        <w:t>,</w:t>
      </w:r>
      <w:r w:rsidR="00A31FDC">
        <w:rPr>
          <w:rFonts w:ascii="Arial" w:hAnsi="Arial" w:cs="Arial"/>
          <w:bCs/>
        </w:rPr>
        <w:t xml:space="preserve"> J.,</w:t>
      </w:r>
      <w:r w:rsidRPr="00EE135E">
        <w:rPr>
          <w:rFonts w:ascii="Arial" w:hAnsi="Arial" w:cs="Arial"/>
          <w:bCs/>
        </w:rPr>
        <w:t xml:space="preserve"> </w:t>
      </w:r>
      <w:proofErr w:type="spellStart"/>
      <w:r w:rsidRPr="00EE135E">
        <w:rPr>
          <w:rFonts w:ascii="Arial" w:hAnsi="Arial" w:cs="Arial"/>
          <w:bCs/>
        </w:rPr>
        <w:t>Török</w:t>
      </w:r>
      <w:proofErr w:type="spellEnd"/>
      <w:r w:rsidRPr="00EE135E">
        <w:rPr>
          <w:rFonts w:ascii="Arial" w:hAnsi="Arial" w:cs="Arial"/>
          <w:bCs/>
        </w:rPr>
        <w:t>,</w:t>
      </w:r>
      <w:r w:rsidR="00A31FDC">
        <w:rPr>
          <w:rFonts w:ascii="Arial" w:hAnsi="Arial" w:cs="Arial"/>
          <w:bCs/>
        </w:rPr>
        <w:t xml:space="preserve"> Z.,</w:t>
      </w:r>
      <w:r w:rsidRPr="00EE135E">
        <w:rPr>
          <w:rFonts w:ascii="Arial" w:hAnsi="Arial" w:cs="Arial"/>
          <w:bCs/>
        </w:rPr>
        <w:t xml:space="preserve"> </w:t>
      </w:r>
      <w:proofErr w:type="spellStart"/>
      <w:r w:rsidRPr="00EE135E">
        <w:rPr>
          <w:rFonts w:ascii="Arial" w:hAnsi="Arial" w:cs="Arial"/>
          <w:bCs/>
        </w:rPr>
        <w:t>Pfalzgraf</w:t>
      </w:r>
      <w:proofErr w:type="spellEnd"/>
      <w:r w:rsidRPr="00EE135E">
        <w:rPr>
          <w:rFonts w:ascii="Arial" w:hAnsi="Arial" w:cs="Arial"/>
          <w:bCs/>
        </w:rPr>
        <w:t>,</w:t>
      </w:r>
      <w:r w:rsidR="00A31FDC">
        <w:rPr>
          <w:rFonts w:ascii="Arial" w:hAnsi="Arial" w:cs="Arial"/>
          <w:bCs/>
        </w:rPr>
        <w:t xml:space="preserve"> F.,</w:t>
      </w:r>
      <w:r w:rsidRPr="00EE135E">
        <w:rPr>
          <w:rFonts w:ascii="Arial" w:hAnsi="Arial" w:cs="Arial"/>
          <w:bCs/>
        </w:rPr>
        <w:t xml:space="preserve"> Smeller,</w:t>
      </w:r>
      <w:r w:rsidR="00A31FDC">
        <w:rPr>
          <w:rFonts w:ascii="Arial" w:hAnsi="Arial" w:cs="Arial"/>
          <w:bCs/>
        </w:rPr>
        <w:t xml:space="preserve"> L.</w:t>
      </w:r>
      <w:r w:rsidR="00913AFD">
        <w:rPr>
          <w:rFonts w:ascii="Arial" w:hAnsi="Arial" w:cs="Arial"/>
          <w:bCs/>
        </w:rPr>
        <w:t xml:space="preserve"> (2017) Low crowding agent concentration destabilizes against pressure unfolding.</w:t>
      </w:r>
      <w:r w:rsidRPr="00EE135E">
        <w:rPr>
          <w:rFonts w:ascii="Arial" w:hAnsi="Arial" w:cs="Arial"/>
          <w:bCs/>
        </w:rPr>
        <w:t xml:space="preserve"> </w:t>
      </w:r>
      <w:r w:rsidRPr="00913AFD">
        <w:rPr>
          <w:rFonts w:ascii="Arial" w:hAnsi="Arial" w:cs="Arial"/>
          <w:bCs/>
          <w:i/>
          <w:iCs/>
        </w:rPr>
        <w:t>Bio</w:t>
      </w:r>
      <w:r w:rsidR="00913AFD" w:rsidRPr="00913AFD">
        <w:rPr>
          <w:rFonts w:ascii="Arial" w:hAnsi="Arial" w:cs="Arial"/>
          <w:bCs/>
          <w:i/>
          <w:iCs/>
        </w:rPr>
        <w:t xml:space="preserve">physical </w:t>
      </w:r>
      <w:r w:rsidRPr="00913AFD">
        <w:rPr>
          <w:rFonts w:ascii="Arial" w:hAnsi="Arial" w:cs="Arial"/>
          <w:bCs/>
          <w:i/>
          <w:iCs/>
        </w:rPr>
        <w:t>Chem</w:t>
      </w:r>
      <w:r w:rsidR="00913AFD" w:rsidRPr="00913AFD">
        <w:rPr>
          <w:rFonts w:ascii="Arial" w:hAnsi="Arial" w:cs="Arial"/>
          <w:bCs/>
          <w:i/>
          <w:iCs/>
        </w:rPr>
        <w:t>istry</w:t>
      </w:r>
      <w:r w:rsidRPr="00EE135E">
        <w:rPr>
          <w:rFonts w:ascii="Arial" w:hAnsi="Arial" w:cs="Arial"/>
          <w:bCs/>
        </w:rPr>
        <w:t xml:space="preserve">, 231, 125-134 </w:t>
      </w:r>
    </w:p>
    <w:p w:rsidR="009852DC" w:rsidRPr="00C92989" w:rsidRDefault="009852DC" w:rsidP="00913AFD">
      <w:pPr>
        <w:pStyle w:val="TAMainText"/>
        <w:spacing w:line="240" w:lineRule="auto"/>
        <w:ind w:firstLine="0"/>
        <w:rPr>
          <w:rFonts w:ascii="Helvetica" w:hAnsi="Helvetica" w:cs="Helvetica"/>
          <w:bCs/>
        </w:rPr>
      </w:pPr>
    </w:p>
    <w:p w:rsidR="000A4D0B" w:rsidRPr="000A4D0B" w:rsidRDefault="000A4D0B" w:rsidP="00197B0C">
      <w:pPr>
        <w:jc w:val="both"/>
        <w:rPr>
          <w:rFonts w:ascii="Arial" w:hAnsi="Arial" w:cs="Arial"/>
          <w:sz w:val="21"/>
          <w:szCs w:val="21"/>
          <w:lang w:val="en-US"/>
        </w:rPr>
      </w:pPr>
    </w:p>
    <w:sectPr w:rsidR="000A4D0B" w:rsidRPr="000A4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7B0C"/>
    <w:rsid w:val="000710C2"/>
    <w:rsid w:val="000A4D0B"/>
    <w:rsid w:val="001817C4"/>
    <w:rsid w:val="00197B0C"/>
    <w:rsid w:val="00384822"/>
    <w:rsid w:val="0057482B"/>
    <w:rsid w:val="00600850"/>
    <w:rsid w:val="0069242C"/>
    <w:rsid w:val="007A4646"/>
    <w:rsid w:val="008222DF"/>
    <w:rsid w:val="00843196"/>
    <w:rsid w:val="008833E5"/>
    <w:rsid w:val="00913AFD"/>
    <w:rsid w:val="009852DC"/>
    <w:rsid w:val="00A31FDC"/>
    <w:rsid w:val="00A4775C"/>
    <w:rsid w:val="00AD7184"/>
    <w:rsid w:val="00CC3E7F"/>
    <w:rsid w:val="00E4027F"/>
    <w:rsid w:val="00E911FC"/>
    <w:rsid w:val="00EE135E"/>
    <w:rsid w:val="00E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C6F975"/>
  <w15:chartTrackingRefBased/>
  <w15:docId w15:val="{A3FFC542-B8B6-A84E-8DA8-DCA4A09B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97B0C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7B0C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7B0C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97B0C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97B0C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97B0C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97B0C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97B0C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97B0C"/>
    <w:pPr>
      <w:keepNext/>
      <w:keepLines/>
      <w:outlineLvl w:val="8"/>
    </w:pPr>
    <w:rPr>
      <w:rFonts w:eastAsia="Times New Roman"/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197B0C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itre2Car">
    <w:name w:val="Titre 2 Car"/>
    <w:link w:val="Titre2"/>
    <w:uiPriority w:val="9"/>
    <w:semiHidden/>
    <w:rsid w:val="00197B0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itre3Car">
    <w:name w:val="Titre 3 Car"/>
    <w:link w:val="Titre3"/>
    <w:uiPriority w:val="9"/>
    <w:semiHidden/>
    <w:rsid w:val="00197B0C"/>
    <w:rPr>
      <w:rFonts w:eastAsia="Times New Roman" w:cs="Times New Roman"/>
      <w:color w:val="2F5496"/>
      <w:sz w:val="28"/>
      <w:szCs w:val="28"/>
    </w:rPr>
  </w:style>
  <w:style w:type="character" w:customStyle="1" w:styleId="Titre4Car">
    <w:name w:val="Titre 4 Car"/>
    <w:link w:val="Titre4"/>
    <w:uiPriority w:val="9"/>
    <w:semiHidden/>
    <w:rsid w:val="00197B0C"/>
    <w:rPr>
      <w:rFonts w:eastAsia="Times New Roman" w:cs="Times New Roman"/>
      <w:i/>
      <w:iCs/>
      <w:color w:val="2F5496"/>
    </w:rPr>
  </w:style>
  <w:style w:type="character" w:customStyle="1" w:styleId="Titre5Car">
    <w:name w:val="Titre 5 Car"/>
    <w:link w:val="Titre5"/>
    <w:uiPriority w:val="9"/>
    <w:semiHidden/>
    <w:rsid w:val="00197B0C"/>
    <w:rPr>
      <w:rFonts w:eastAsia="Times New Roman" w:cs="Times New Roman"/>
      <w:color w:val="2F5496"/>
    </w:rPr>
  </w:style>
  <w:style w:type="character" w:customStyle="1" w:styleId="Titre6Car">
    <w:name w:val="Titre 6 Car"/>
    <w:link w:val="Titre6"/>
    <w:uiPriority w:val="9"/>
    <w:semiHidden/>
    <w:rsid w:val="00197B0C"/>
    <w:rPr>
      <w:rFonts w:eastAsia="Times New Roman" w:cs="Times New Roman"/>
      <w:i/>
      <w:iCs/>
      <w:color w:val="595959"/>
    </w:rPr>
  </w:style>
  <w:style w:type="character" w:customStyle="1" w:styleId="Titre7Car">
    <w:name w:val="Titre 7 Car"/>
    <w:link w:val="Titre7"/>
    <w:uiPriority w:val="9"/>
    <w:semiHidden/>
    <w:rsid w:val="00197B0C"/>
    <w:rPr>
      <w:rFonts w:eastAsia="Times New Roman" w:cs="Times New Roman"/>
      <w:color w:val="595959"/>
    </w:rPr>
  </w:style>
  <w:style w:type="character" w:customStyle="1" w:styleId="Titre8Car">
    <w:name w:val="Titre 8 Car"/>
    <w:link w:val="Titre8"/>
    <w:uiPriority w:val="9"/>
    <w:semiHidden/>
    <w:rsid w:val="00197B0C"/>
    <w:rPr>
      <w:rFonts w:eastAsia="Times New Roman" w:cs="Times New Roman"/>
      <w:i/>
      <w:iCs/>
      <w:color w:val="272727"/>
    </w:rPr>
  </w:style>
  <w:style w:type="character" w:customStyle="1" w:styleId="Titre9Car">
    <w:name w:val="Titre 9 Car"/>
    <w:link w:val="Titre9"/>
    <w:uiPriority w:val="9"/>
    <w:semiHidden/>
    <w:rsid w:val="00197B0C"/>
    <w:rPr>
      <w:rFonts w:eastAsia="Times New Roman" w:cs="Times New Roman"/>
      <w:color w:val="272727"/>
    </w:rPr>
  </w:style>
  <w:style w:type="paragraph" w:styleId="Titre">
    <w:name w:val="Title"/>
    <w:basedOn w:val="Normal"/>
    <w:next w:val="Normal"/>
    <w:link w:val="TitreCar"/>
    <w:uiPriority w:val="10"/>
    <w:qFormat/>
    <w:rsid w:val="00197B0C"/>
    <w:pPr>
      <w:spacing w:after="80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197B0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97B0C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ous-titreCar">
    <w:name w:val="Sous-titre Car"/>
    <w:link w:val="Sous-titre"/>
    <w:uiPriority w:val="11"/>
    <w:rsid w:val="00197B0C"/>
    <w:rPr>
      <w:rFonts w:eastAsia="Times New Roman" w:cs="Times New Roman"/>
      <w:color w:val="595959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97B0C"/>
    <w:pPr>
      <w:spacing w:before="160" w:after="160"/>
      <w:jc w:val="center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197B0C"/>
    <w:rPr>
      <w:i/>
      <w:iCs/>
      <w:color w:val="404040"/>
    </w:rPr>
  </w:style>
  <w:style w:type="paragraph" w:styleId="Paragraphedeliste">
    <w:name w:val="List Paragraph"/>
    <w:basedOn w:val="Normal"/>
    <w:uiPriority w:val="34"/>
    <w:qFormat/>
    <w:rsid w:val="00197B0C"/>
    <w:pPr>
      <w:ind w:left="720"/>
      <w:contextualSpacing/>
    </w:pPr>
  </w:style>
  <w:style w:type="character" w:styleId="Accentuationintense">
    <w:name w:val="Intense Emphasis"/>
    <w:uiPriority w:val="21"/>
    <w:qFormat/>
    <w:rsid w:val="00197B0C"/>
    <w:rPr>
      <w:i/>
      <w:iCs/>
      <w:color w:val="2F549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97B0C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tionintenseCar">
    <w:name w:val="Citation intense Car"/>
    <w:link w:val="Citationintense"/>
    <w:uiPriority w:val="30"/>
    <w:rsid w:val="00197B0C"/>
    <w:rPr>
      <w:i/>
      <w:iCs/>
      <w:color w:val="2F5496"/>
    </w:rPr>
  </w:style>
  <w:style w:type="character" w:styleId="Rfrenceintense">
    <w:name w:val="Intense Reference"/>
    <w:uiPriority w:val="32"/>
    <w:qFormat/>
    <w:rsid w:val="00197B0C"/>
    <w:rPr>
      <w:b/>
      <w:bCs/>
      <w:smallCaps/>
      <w:color w:val="2F5496"/>
      <w:spacing w:val="5"/>
    </w:rPr>
  </w:style>
  <w:style w:type="paragraph" w:customStyle="1" w:styleId="TAMainText">
    <w:name w:val="TA_Main_Text"/>
    <w:basedOn w:val="Normal"/>
    <w:rsid w:val="008222DF"/>
    <w:pPr>
      <w:overflowPunct w:val="0"/>
      <w:autoSpaceDE w:val="0"/>
      <w:autoSpaceDN w:val="0"/>
      <w:adjustRightInd w:val="0"/>
      <w:spacing w:line="240" w:lineRule="exact"/>
      <w:ind w:firstLine="202"/>
      <w:jc w:val="both"/>
      <w:textAlignment w:val="baseline"/>
    </w:pPr>
    <w:rPr>
      <w:rFonts w:ascii="Times" w:eastAsia="Times New Roman" w:hAnsi="Times" w:cs="Times"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Justin</dc:creator>
  <cp:keywords/>
  <dc:description/>
  <cp:lastModifiedBy>Mélissa Justin</cp:lastModifiedBy>
  <cp:revision>6</cp:revision>
  <dcterms:created xsi:type="dcterms:W3CDTF">2024-12-24T10:55:00Z</dcterms:created>
  <dcterms:modified xsi:type="dcterms:W3CDTF">2024-12-27T10:29:00Z</dcterms:modified>
</cp:coreProperties>
</file>